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E7" w:rsidRDefault="006462A0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2A0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6140ED" w:rsidRDefault="006462A0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A0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CE7FA5">
        <w:rPr>
          <w:rFonts w:ascii="Times New Roman" w:hAnsi="Times New Roman" w:cs="Times New Roman"/>
          <w:sz w:val="28"/>
          <w:szCs w:val="28"/>
        </w:rPr>
        <w:t>: «</w:t>
      </w:r>
      <w:r w:rsidR="004C18B4" w:rsidRPr="004C18B4">
        <w:rPr>
          <w:rFonts w:ascii="Times New Roman" w:hAnsi="Times New Roman" w:cs="Times New Roman"/>
          <w:sz w:val="28"/>
          <w:szCs w:val="28"/>
        </w:rPr>
        <w:t>Система корпоративной коммуникации поддержки реализации проектов группы разработчиков</w:t>
      </w:r>
      <w:r w:rsidR="00CE7FA5">
        <w:rPr>
          <w:rFonts w:ascii="Times New Roman" w:hAnsi="Times New Roman" w:cs="Times New Roman"/>
          <w:sz w:val="28"/>
          <w:szCs w:val="28"/>
        </w:rPr>
        <w:t>»</w:t>
      </w:r>
      <w:r w:rsidR="00624410" w:rsidRPr="00624410">
        <w:rPr>
          <w:rFonts w:ascii="Times New Roman" w:hAnsi="Times New Roman" w:cs="Times New Roman"/>
          <w:sz w:val="28"/>
          <w:szCs w:val="28"/>
        </w:rPr>
        <w:t>.</w:t>
      </w:r>
    </w:p>
    <w:p w:rsidR="00E7714B" w:rsidRPr="006140ED" w:rsidRDefault="00E7714B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инструмента для разработки был выбран 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0ED" w:rsidRDefault="006140ED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03">
        <w:rPr>
          <w:rFonts w:ascii="Times New Roman" w:hAnsi="Times New Roman" w:cs="Times New Roman"/>
          <w:sz w:val="28"/>
          <w:szCs w:val="28"/>
        </w:rPr>
        <w:t xml:space="preserve">В процессе написания дипломной работы, были рассмотрены основные главы: </w:t>
      </w:r>
      <w:r w:rsidR="00624410" w:rsidRPr="00773103">
        <w:rPr>
          <w:rFonts w:ascii="Times New Roman" w:hAnsi="Times New Roman" w:cs="Times New Roman"/>
          <w:sz w:val="28"/>
          <w:szCs w:val="28"/>
        </w:rPr>
        <w:t xml:space="preserve">анализ предметной области, проектирование и разработка системы, экономическая часть, реализация и тестирование программной системы. </w:t>
      </w:r>
    </w:p>
    <w:p w:rsidR="00E317C0" w:rsidRDefault="00E317C0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E7714B">
        <w:rPr>
          <w:rFonts w:ascii="Times New Roman" w:hAnsi="Times New Roman" w:cs="Times New Roman"/>
          <w:sz w:val="28"/>
          <w:szCs w:val="28"/>
        </w:rPr>
        <w:t xml:space="preserve">выпускной квалификационной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317C0">
        <w:rPr>
          <w:rFonts w:ascii="Times New Roman" w:hAnsi="Times New Roman" w:cs="Times New Roman"/>
          <w:color w:val="FF0000"/>
          <w:sz w:val="28"/>
          <w:szCs w:val="28"/>
        </w:rPr>
        <w:t>ХХ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17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траниц, на которых расположены </w:t>
      </w:r>
      <w:r w:rsidRPr="00E317C0">
        <w:rPr>
          <w:rFonts w:ascii="Times New Roman" w:hAnsi="Times New Roman" w:cs="Times New Roman"/>
          <w:color w:val="FF0000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рисунков и </w:t>
      </w:r>
      <w:r w:rsidRPr="00E317C0">
        <w:rPr>
          <w:rFonts w:ascii="Times New Roman" w:hAnsi="Times New Roman" w:cs="Times New Roman"/>
          <w:color w:val="FF0000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таблиц. В процессе написания работы использовалось </w:t>
      </w:r>
      <w:r w:rsidRPr="00BC1C69">
        <w:rPr>
          <w:rFonts w:ascii="Times New Roman" w:hAnsi="Times New Roman" w:cs="Times New Roman"/>
          <w:color w:val="FF0000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E7714B">
        <w:rPr>
          <w:rFonts w:ascii="Times New Roman" w:hAnsi="Times New Roman" w:cs="Times New Roman"/>
          <w:sz w:val="28"/>
          <w:szCs w:val="28"/>
        </w:rPr>
        <w:t>. Работы состоит из четырех глав: анализ предметной области, проектирование системы, экономическая часть, а также реализация и тестирование системы.</w:t>
      </w:r>
    </w:p>
    <w:p w:rsidR="00E7714B" w:rsidRDefault="00E7714B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предметной области рассматриваются сценарии использования информационной системы, а также существующие в предметной области системы.</w:t>
      </w:r>
    </w:p>
    <w:p w:rsidR="00E7714B" w:rsidRDefault="00E7714B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системы описывает архитектуру и схему базы данных разрабатываемой системы.</w:t>
      </w:r>
    </w:p>
    <w:p w:rsidR="00E7714B" w:rsidRDefault="00E7714B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экономической части описаны этапы работы и расчет стоимости проекта.</w:t>
      </w:r>
    </w:p>
    <w:p w:rsidR="00E7714B" w:rsidRDefault="00E7714B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главе разработка и тестирование системы описаны используемые при разработке технологии, алгоритмы и результаты тестирования разрабатываемой системы, а также возможные сценарии работы пользователя.</w:t>
      </w:r>
    </w:p>
    <w:p w:rsidR="00832E18" w:rsidRDefault="004C18B4" w:rsidP="00E77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дипломной работы является система корпоративной коммуникации поддержки реализации проектов группы разработчиков, </w:t>
      </w:r>
      <w:r w:rsidR="003A15E8">
        <w:rPr>
          <w:rFonts w:ascii="Times New Roman" w:hAnsi="Times New Roman" w:cs="Times New Roman"/>
          <w:sz w:val="28"/>
          <w:szCs w:val="28"/>
        </w:rPr>
        <w:t>имеющая функционал, отличный от</w:t>
      </w:r>
      <w:r>
        <w:rPr>
          <w:rFonts w:ascii="Times New Roman" w:hAnsi="Times New Roman" w:cs="Times New Roman"/>
          <w:sz w:val="28"/>
          <w:szCs w:val="28"/>
        </w:rPr>
        <w:t xml:space="preserve"> существующих на рынке решений.</w:t>
      </w:r>
      <w:r w:rsidR="00E7714B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097839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644F" w:rsidRPr="00C84E87" w:rsidRDefault="003C644F" w:rsidP="00891D73">
          <w:pPr>
            <w:pStyle w:val="a3"/>
            <w:spacing w:before="0" w:line="360" w:lineRule="auto"/>
            <w:jc w:val="both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C84E8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C84E87" w:rsidRPr="00C84E87" w:rsidRDefault="003C644F" w:rsidP="00891D73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84E87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C84E87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C84E87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01511415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сокращений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_Toc101511415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16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_Toc101511416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17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Анализ предметной области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_Toc101511417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18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C84E87" w:rsidRPr="00C84E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предметной области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_Toc101511418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21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 Обзор существующих систем корпоративной коммуникации для групп разработчиков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_Toc101511421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23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 Список специфических терминов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_Toc101511423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24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1.4. Вывод к первой главе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_Toc101511424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25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Проектирование и разработка системы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_Toc101511425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26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Особенности создаваемой системы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_Toc101511426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27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 Определение перечня требований к разрабатываемой системе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_Toc101511427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28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2.3. Разработка схемы базы данных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_Toc101511428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29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Определение архитектуры системы корпоративной поддержки реализации проектов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_Toc101511429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30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2.4. Вывод ко второй главе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_Toc101511430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31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3. Экономический раздел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_Toc101511431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32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4. Реализация и тестирование системы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_Toc101511432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33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4.1. Описание выбранных инструментальных средств разработки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_Toc101511433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34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4.2. Разработка системы корпоративной коммуникации поддержки реализации проектов группы разработчиков программных средств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_Toc101511434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35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4.3. Тестирование разработанной системы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_Toc101511435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36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4.4. Вывод к четвертой главе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_Toc101511436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37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_Toc101511437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4E87" w:rsidRPr="00C84E87" w:rsidRDefault="0094658B" w:rsidP="00891D73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38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_Toc101511438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E18" w:rsidRPr="00891D73" w:rsidRDefault="0094658B" w:rsidP="00891D73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1511439" w:history="1">
            <w:r w:rsidR="00C84E87" w:rsidRPr="00C84E8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_Toc101511439 \h </w:instrTex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C84E87" w:rsidRPr="00C84E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3C644F" w:rsidRPr="00C84E8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832E18" w:rsidRPr="00C77F6A" w:rsidRDefault="00832E18" w:rsidP="00C77F6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97546976"/>
      <w:bookmarkStart w:id="1" w:name="_Toc101511415"/>
      <w:r w:rsidRPr="00C77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сокращений</w:t>
      </w:r>
      <w:bookmarkEnd w:id="0"/>
      <w:bookmarkEnd w:id="1"/>
    </w:p>
    <w:p w:rsidR="00832E18" w:rsidRPr="00832E18" w:rsidRDefault="00832E18" w:rsidP="00C7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18">
        <w:rPr>
          <w:rFonts w:ascii="Times New Roman" w:hAnsi="Times New Roman" w:cs="Times New Roman"/>
          <w:sz w:val="28"/>
          <w:szCs w:val="28"/>
        </w:rPr>
        <w:t>БД – база-данных</w:t>
      </w:r>
    </w:p>
    <w:p w:rsidR="00832E18" w:rsidRPr="00832E18" w:rsidRDefault="00832E18" w:rsidP="00C7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18">
        <w:rPr>
          <w:rFonts w:ascii="Times New Roman" w:hAnsi="Times New Roman" w:cs="Times New Roman"/>
          <w:sz w:val="28"/>
          <w:szCs w:val="28"/>
        </w:rPr>
        <w:t xml:space="preserve">ВКР – выпускная квалификационная работа </w:t>
      </w:r>
    </w:p>
    <w:p w:rsidR="00832E18" w:rsidRPr="00832E18" w:rsidRDefault="00D71479" w:rsidP="00C7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 – программное средство</w:t>
      </w:r>
    </w:p>
    <w:p w:rsidR="00832E18" w:rsidRDefault="00832E18" w:rsidP="00C7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18">
        <w:rPr>
          <w:rFonts w:ascii="Times New Roman" w:hAnsi="Times New Roman" w:cs="Times New Roman"/>
          <w:sz w:val="28"/>
          <w:szCs w:val="28"/>
        </w:rPr>
        <w:t>СУБД – система управления базой данных</w:t>
      </w:r>
    </w:p>
    <w:p w:rsidR="00832E18" w:rsidRDefault="00832E18" w:rsidP="00C7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F6A">
        <w:rPr>
          <w:rFonts w:ascii="Times New Roman" w:hAnsi="Times New Roman" w:cs="Times New Roman"/>
          <w:sz w:val="28"/>
          <w:szCs w:val="28"/>
        </w:rPr>
        <w:t xml:space="preserve">ПИ – пользовательская инструкция </w:t>
      </w:r>
    </w:p>
    <w:p w:rsidR="002F0E40" w:rsidRDefault="002F0E40" w:rsidP="00C7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– программное обеспечение</w:t>
      </w:r>
    </w:p>
    <w:p w:rsidR="003C644F" w:rsidRDefault="00215E19" w:rsidP="003C6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– персональный компьютер </w:t>
      </w:r>
      <w:r w:rsidR="003C644F">
        <w:rPr>
          <w:rFonts w:ascii="Times New Roman" w:hAnsi="Times New Roman" w:cs="Times New Roman"/>
          <w:sz w:val="28"/>
          <w:szCs w:val="28"/>
        </w:rPr>
        <w:br w:type="page"/>
      </w:r>
    </w:p>
    <w:p w:rsidR="008D1E7E" w:rsidRPr="00E52F34" w:rsidRDefault="00C77F6A" w:rsidP="008D1E7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97546977"/>
      <w:bookmarkStart w:id="3" w:name="_Toc101511416"/>
      <w:r w:rsidRPr="00E52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2"/>
      <w:bookmarkEnd w:id="3"/>
    </w:p>
    <w:p w:rsidR="000177C9" w:rsidRDefault="000177C9" w:rsidP="00017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4CE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данной</w:t>
      </w:r>
      <w:r w:rsidRPr="00FD4CE5">
        <w:rPr>
          <w:rFonts w:ascii="Times New Roman" w:hAnsi="Times New Roman" w:cs="Times New Roman"/>
          <w:sz w:val="28"/>
        </w:rPr>
        <w:t xml:space="preserve"> </w:t>
      </w:r>
      <w:r w:rsidR="006615B4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6615B4" w:rsidRPr="00FD4CE5">
        <w:rPr>
          <w:rFonts w:ascii="Times New Roman" w:hAnsi="Times New Roman" w:cs="Times New Roman"/>
          <w:sz w:val="28"/>
        </w:rPr>
        <w:t xml:space="preserve"> </w:t>
      </w:r>
      <w:r w:rsidRPr="00FD4CE5">
        <w:rPr>
          <w:rFonts w:ascii="Times New Roman" w:hAnsi="Times New Roman" w:cs="Times New Roman"/>
          <w:sz w:val="28"/>
        </w:rPr>
        <w:t xml:space="preserve">работе представлена реализация </w:t>
      </w:r>
      <w:r>
        <w:rPr>
          <w:rFonts w:ascii="Times New Roman" w:hAnsi="Times New Roman" w:cs="Times New Roman"/>
          <w:sz w:val="28"/>
        </w:rPr>
        <w:t xml:space="preserve">системы </w:t>
      </w:r>
      <w:r w:rsidRPr="004C18B4">
        <w:rPr>
          <w:rFonts w:ascii="Times New Roman" w:hAnsi="Times New Roman" w:cs="Times New Roman"/>
          <w:sz w:val="28"/>
          <w:szCs w:val="28"/>
        </w:rPr>
        <w:t>корпоративной коммуникации поддержки реализации проектов группы разработчиков</w:t>
      </w:r>
      <w:r w:rsidRPr="00C92408">
        <w:rPr>
          <w:rFonts w:ascii="Times New Roman" w:hAnsi="Times New Roman" w:cs="Times New Roman"/>
          <w:sz w:val="28"/>
          <w:szCs w:val="28"/>
        </w:rPr>
        <w:t>.</w:t>
      </w:r>
      <w:r w:rsidRPr="00FD4C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Данная система реализует функции отправки сообщений или вложений в индивидуальные и групповые чаты; создания группового чата; регистрации; авторизации; а также восстановления или изменения пароля.</w:t>
      </w:r>
    </w:p>
    <w:p w:rsidR="000177C9" w:rsidRDefault="000177C9" w:rsidP="00017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064">
        <w:rPr>
          <w:rFonts w:ascii="Times New Roman" w:hAnsi="Times New Roman" w:cs="Times New Roman"/>
          <w:sz w:val="28"/>
        </w:rPr>
        <w:t>Организация коммуникаций внутри компании влияет на общую эффективность. До сих пор многие команды используют звонки, электронную почту, переписки через социальные сети и приложения (WhatsApp, Telegram, Viber, Skype и другие). Однако их функционал ограничен и не может закрыть все</w:t>
      </w:r>
      <w:r>
        <w:rPr>
          <w:rFonts w:ascii="Times New Roman" w:hAnsi="Times New Roman" w:cs="Times New Roman"/>
          <w:sz w:val="28"/>
        </w:rPr>
        <w:t xml:space="preserve"> потребности рабочих процессов.</w:t>
      </w:r>
    </w:p>
    <w:p w:rsidR="000177C9" w:rsidRPr="001C5064" w:rsidRDefault="000177C9" w:rsidP="00017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064">
        <w:rPr>
          <w:rFonts w:ascii="Times New Roman" w:hAnsi="Times New Roman" w:cs="Times New Roman"/>
          <w:sz w:val="28"/>
        </w:rPr>
        <w:t>Помимо ограниченного функционала, обычные мессенджеры могут мешать нормальным коммуникациям внутри компании. В личном общении каждый предпочитает использовать определённое приложение, поэтому бывает сложно «достучаться» до кого-то с помощью другого чата. Многие не следят за уведомлениями на смартфоне в течение рабочего дня, поэт</w:t>
      </w:r>
      <w:r>
        <w:rPr>
          <w:rFonts w:ascii="Times New Roman" w:hAnsi="Times New Roman" w:cs="Times New Roman"/>
          <w:sz w:val="28"/>
        </w:rPr>
        <w:t>ому взаимодействие усложняется.</w:t>
      </w:r>
    </w:p>
    <w:p w:rsidR="000177C9" w:rsidRPr="001C5064" w:rsidRDefault="000177C9" w:rsidP="00017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064">
        <w:rPr>
          <w:rFonts w:ascii="Times New Roman" w:hAnsi="Times New Roman" w:cs="Times New Roman"/>
          <w:sz w:val="28"/>
        </w:rPr>
        <w:t>Вторая проблема – привычное использование п</w:t>
      </w:r>
      <w:r>
        <w:rPr>
          <w:rFonts w:ascii="Times New Roman" w:hAnsi="Times New Roman" w:cs="Times New Roman"/>
          <w:sz w:val="28"/>
        </w:rPr>
        <w:t xml:space="preserve">риложений. Подписки на какие-либо </w:t>
      </w:r>
      <w:r w:rsidRPr="001C5064">
        <w:rPr>
          <w:rFonts w:ascii="Times New Roman" w:hAnsi="Times New Roman" w:cs="Times New Roman"/>
          <w:sz w:val="28"/>
        </w:rPr>
        <w:t>каналы</w:t>
      </w:r>
      <w:r>
        <w:rPr>
          <w:rFonts w:ascii="Times New Roman" w:hAnsi="Times New Roman" w:cs="Times New Roman"/>
          <w:sz w:val="28"/>
        </w:rPr>
        <w:t xml:space="preserve"> или группы</w:t>
      </w:r>
      <w:r w:rsidRPr="001C5064">
        <w:rPr>
          <w:rFonts w:ascii="Times New Roman" w:hAnsi="Times New Roman" w:cs="Times New Roman"/>
          <w:sz w:val="28"/>
        </w:rPr>
        <w:t xml:space="preserve">, чаты </w:t>
      </w:r>
      <w:r>
        <w:rPr>
          <w:rFonts w:ascii="Times New Roman" w:hAnsi="Times New Roman" w:cs="Times New Roman"/>
          <w:sz w:val="28"/>
        </w:rPr>
        <w:t>с друзьями</w:t>
      </w:r>
      <w:r w:rsidRPr="001C5064">
        <w:rPr>
          <w:rFonts w:ascii="Times New Roman" w:hAnsi="Times New Roman" w:cs="Times New Roman"/>
          <w:sz w:val="28"/>
        </w:rPr>
        <w:t>, обсуждение семейных вопросов – всё это отвлекает. Кроме того, всегда есть риск отправить какой-то личный файл в рабочую переписку.</w:t>
      </w:r>
    </w:p>
    <w:p w:rsidR="004664A1" w:rsidRPr="00F271BA" w:rsidRDefault="000177C9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064">
        <w:rPr>
          <w:rFonts w:ascii="Times New Roman" w:hAnsi="Times New Roman" w:cs="Times New Roman"/>
          <w:sz w:val="28"/>
        </w:rPr>
        <w:t>Корпоративный мессенджер позволяет решать гораздо больше оперативных задач, нежели обычные чаты. Высокий уровень защи</w:t>
      </w:r>
      <w:r>
        <w:rPr>
          <w:rFonts w:ascii="Times New Roman" w:hAnsi="Times New Roman" w:cs="Times New Roman"/>
          <w:sz w:val="28"/>
        </w:rPr>
        <w:t xml:space="preserve">щённости, удобный обмен файлами </w:t>
      </w:r>
      <w:r w:rsidRPr="001C5064">
        <w:rPr>
          <w:rFonts w:ascii="Times New Roman" w:hAnsi="Times New Roman" w:cs="Times New Roman"/>
          <w:sz w:val="28"/>
        </w:rPr>
        <w:t>– всё это помогает лучше организовать взаимодействие между коллегами, упростить процесс согласования или принятия ре</w:t>
      </w:r>
      <w:r>
        <w:rPr>
          <w:rFonts w:ascii="Times New Roman" w:hAnsi="Times New Roman" w:cs="Times New Roman"/>
          <w:sz w:val="28"/>
        </w:rPr>
        <w:t>шений и повысить продуктивность, поэтому отличным решением является разработка специального приложения и набором функций, которые необходимы для конкретного предпри</w:t>
      </w:r>
      <w:r w:rsidR="00CB34B3">
        <w:rPr>
          <w:rFonts w:ascii="Times New Roman" w:hAnsi="Times New Roman" w:cs="Times New Roman"/>
          <w:sz w:val="28"/>
        </w:rPr>
        <w:t>ятия.</w:t>
      </w:r>
      <w:r w:rsidR="00CB34B3">
        <w:rPr>
          <w:rFonts w:ascii="Times New Roman" w:hAnsi="Times New Roman" w:cs="Times New Roman"/>
          <w:sz w:val="28"/>
        </w:rPr>
        <w:br w:type="page"/>
      </w:r>
      <w:bookmarkStart w:id="4" w:name="_Toc97546978"/>
    </w:p>
    <w:p w:rsidR="00E52F34" w:rsidRDefault="00E52F34" w:rsidP="0082138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101511417"/>
      <w:r w:rsidRPr="00E52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1. Анализ предметной области</w:t>
      </w:r>
      <w:bookmarkEnd w:id="4"/>
      <w:bookmarkEnd w:id="5"/>
    </w:p>
    <w:p w:rsidR="003C644F" w:rsidRDefault="00A873FE" w:rsidP="006267A1">
      <w:pPr>
        <w:pStyle w:val="a9"/>
        <w:numPr>
          <w:ilvl w:val="1"/>
          <w:numId w:val="2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101511418"/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0177C9">
        <w:rPr>
          <w:rFonts w:ascii="Times New Roman" w:hAnsi="Times New Roman" w:cs="Times New Roman"/>
          <w:b/>
          <w:sz w:val="28"/>
          <w:szCs w:val="28"/>
        </w:rPr>
        <w:t xml:space="preserve"> предметной области</w:t>
      </w:r>
      <w:bookmarkEnd w:id="6"/>
    </w:p>
    <w:p w:rsidR="003C644F" w:rsidRPr="003C644F" w:rsidRDefault="003C644F" w:rsidP="003C644F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100388261"/>
      <w:bookmarkStart w:id="8" w:name="_Toc100503212"/>
      <w:bookmarkStart w:id="9" w:name="_Toc101505615"/>
      <w:bookmarkStart w:id="10" w:name="_Toc101511371"/>
      <w:bookmarkStart w:id="11" w:name="_Toc101511419"/>
      <w:r w:rsidRPr="003C644F">
        <w:rPr>
          <w:rFonts w:ascii="Times New Roman" w:hAnsi="Times New Roman" w:cs="Times New Roman"/>
          <w:sz w:val="28"/>
          <w:szCs w:val="28"/>
        </w:rPr>
        <w:t>Система корпоративной коммуникации поддержки реализации проектов группы разработчиков разрабатывается как настольное приложение с графическим пользовательским интерфейсом для компьютеров под управлением операционной системы Windows.</w:t>
      </w:r>
      <w:bookmarkEnd w:id="7"/>
      <w:bookmarkEnd w:id="8"/>
      <w:bookmarkEnd w:id="9"/>
      <w:bookmarkEnd w:id="10"/>
      <w:bookmarkEnd w:id="11"/>
    </w:p>
    <w:p w:rsidR="00821388" w:rsidRDefault="00821388" w:rsidP="00821388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72C8D" w:rsidRDefault="0092738B" w:rsidP="00821388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_Toc101505616"/>
      <w:bookmarkStart w:id="13" w:name="_Toc101511372"/>
      <w:bookmarkStart w:id="14" w:name="_Toc10151142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5419725"/>
            <wp:effectExtent l="0" t="0" r="9525" b="9525"/>
            <wp:docPr id="1" name="Рисунок 1" descr="D:\Downloads\vkr-Page-1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vkr-Page-1.drawi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  <w:bookmarkEnd w:id="13"/>
      <w:bookmarkEnd w:id="14"/>
    </w:p>
    <w:p w:rsidR="00772C8D" w:rsidRDefault="00772C8D" w:rsidP="00821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322F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E1062">
        <w:rPr>
          <w:rFonts w:ascii="Times New Roman" w:hAnsi="Times New Roman" w:cs="Times New Roman"/>
          <w:sz w:val="28"/>
          <w:szCs w:val="28"/>
        </w:rPr>
        <w:t xml:space="preserve"> – </w:t>
      </w:r>
      <w:r w:rsidR="00087118">
        <w:rPr>
          <w:rFonts w:ascii="Times New Roman" w:hAnsi="Times New Roman" w:cs="Times New Roman"/>
          <w:sz w:val="28"/>
          <w:szCs w:val="28"/>
        </w:rPr>
        <w:t xml:space="preserve">Диаграмма сценариев использования </w:t>
      </w:r>
      <w:r w:rsidR="008C53E7">
        <w:rPr>
          <w:rFonts w:ascii="Times New Roman" w:hAnsi="Times New Roman" w:cs="Times New Roman"/>
          <w:sz w:val="28"/>
          <w:szCs w:val="28"/>
        </w:rPr>
        <w:t>системы</w:t>
      </w:r>
    </w:p>
    <w:p w:rsidR="00821388" w:rsidRPr="008C53E7" w:rsidRDefault="00821388" w:rsidP="00821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4A1" w:rsidRPr="0092738B" w:rsidRDefault="00087118" w:rsidP="009273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представленной диаграммы в рассматриваемом процесс можно выделить </w:t>
      </w:r>
      <w:r w:rsidR="008C53E7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подпроцессы:</w:t>
      </w:r>
    </w:p>
    <w:p w:rsidR="005017B6" w:rsidRDefault="005017B6" w:rsidP="008213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7118" w:rsidRPr="00087118" w:rsidRDefault="00087118" w:rsidP="008213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71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Регистрация/авторизация.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118">
        <w:rPr>
          <w:rFonts w:ascii="Times New Roman" w:hAnsi="Times New Roman" w:cs="Times New Roman"/>
          <w:sz w:val="28"/>
          <w:szCs w:val="28"/>
        </w:rPr>
        <w:t>Необходимый этап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пользователю доступа к</w:t>
      </w:r>
      <w:r w:rsidR="00ED22D6">
        <w:rPr>
          <w:rFonts w:ascii="Times New Roman" w:hAnsi="Times New Roman" w:cs="Times New Roman"/>
          <w:sz w:val="28"/>
          <w:szCs w:val="28"/>
        </w:rPr>
        <w:t xml:space="preserve"> </w:t>
      </w:r>
      <w:r w:rsidR="004664A1">
        <w:rPr>
          <w:rFonts w:ascii="Times New Roman" w:hAnsi="Times New Roman" w:cs="Times New Roman"/>
          <w:sz w:val="28"/>
          <w:szCs w:val="28"/>
        </w:rPr>
        <w:t>функциям системы</w:t>
      </w:r>
      <w:r w:rsidR="00ED22D6">
        <w:rPr>
          <w:rFonts w:ascii="Times New Roman" w:hAnsi="Times New Roman" w:cs="Times New Roman"/>
          <w:sz w:val="28"/>
          <w:szCs w:val="28"/>
        </w:rPr>
        <w:t>, в процессе которого заполняется/получается информация о текущем пользователе.</w:t>
      </w:r>
    </w:p>
    <w:p w:rsidR="00087118" w:rsidRPr="00087118" w:rsidRDefault="00087118" w:rsidP="008213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7118">
        <w:rPr>
          <w:rFonts w:ascii="Times New Roman" w:hAnsi="Times New Roman" w:cs="Times New Roman"/>
          <w:b/>
          <w:sz w:val="28"/>
          <w:szCs w:val="28"/>
        </w:rPr>
        <w:t>Управление аккаунтом.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2D6" w:rsidRPr="00ED22D6">
        <w:rPr>
          <w:rFonts w:ascii="Times New Roman" w:hAnsi="Times New Roman" w:cs="Times New Roman"/>
          <w:sz w:val="28"/>
          <w:szCs w:val="28"/>
        </w:rPr>
        <w:t>На этом этапе</w:t>
      </w:r>
      <w:r w:rsidR="00ED22D6">
        <w:rPr>
          <w:rFonts w:ascii="Times New Roman" w:hAnsi="Times New Roman" w:cs="Times New Roman"/>
          <w:sz w:val="28"/>
          <w:szCs w:val="28"/>
        </w:rPr>
        <w:t xml:space="preserve"> пользователю предоставляется возможность изменить данные своего аккаунта, такие как пароль и публичный ключ</w:t>
      </w:r>
      <w:r w:rsidR="0092738B">
        <w:rPr>
          <w:rFonts w:ascii="Times New Roman" w:hAnsi="Times New Roman" w:cs="Times New Roman"/>
          <w:sz w:val="28"/>
          <w:szCs w:val="28"/>
        </w:rPr>
        <w:t xml:space="preserve"> или удалить аккаунт</w:t>
      </w:r>
      <w:r w:rsidR="00ED22D6">
        <w:rPr>
          <w:rFonts w:ascii="Times New Roman" w:hAnsi="Times New Roman" w:cs="Times New Roman"/>
          <w:sz w:val="28"/>
          <w:szCs w:val="28"/>
        </w:rPr>
        <w:t>.</w:t>
      </w:r>
    </w:p>
    <w:p w:rsidR="00087118" w:rsidRPr="00ED22D6" w:rsidRDefault="00087118" w:rsidP="008213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7118">
        <w:rPr>
          <w:rFonts w:ascii="Times New Roman" w:hAnsi="Times New Roman" w:cs="Times New Roman"/>
          <w:b/>
          <w:sz w:val="28"/>
          <w:szCs w:val="28"/>
        </w:rPr>
        <w:t>Отправка сообщений.</w:t>
      </w:r>
      <w:r w:rsidR="00ED2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2D6" w:rsidRPr="00ED22D6">
        <w:rPr>
          <w:rFonts w:ascii="Times New Roman" w:hAnsi="Times New Roman" w:cs="Times New Roman"/>
          <w:sz w:val="28"/>
          <w:szCs w:val="28"/>
        </w:rPr>
        <w:t>На данном этапе происходит проверка возможности отправки сообщения пользователем в чат или личные сообщения</w:t>
      </w:r>
      <w:r w:rsidR="00ED22D6">
        <w:rPr>
          <w:rFonts w:ascii="Times New Roman" w:hAnsi="Times New Roman" w:cs="Times New Roman"/>
          <w:sz w:val="28"/>
          <w:szCs w:val="28"/>
        </w:rPr>
        <w:t xml:space="preserve"> и последующая отправка.</w:t>
      </w:r>
    </w:p>
    <w:p w:rsidR="004664A1" w:rsidRPr="0092738B" w:rsidRDefault="004664A1" w:rsidP="0092738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рабочих групп</w:t>
      </w:r>
      <w:r w:rsidR="00087118" w:rsidRPr="00087118">
        <w:rPr>
          <w:rFonts w:ascii="Times New Roman" w:hAnsi="Times New Roman" w:cs="Times New Roman"/>
          <w:b/>
          <w:sz w:val="28"/>
          <w:szCs w:val="28"/>
        </w:rPr>
        <w:t>.</w:t>
      </w:r>
      <w:r w:rsidR="00ED2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2D6" w:rsidRPr="00ED22D6">
        <w:rPr>
          <w:rFonts w:ascii="Times New Roman" w:hAnsi="Times New Roman" w:cs="Times New Roman"/>
          <w:sz w:val="28"/>
          <w:szCs w:val="28"/>
        </w:rPr>
        <w:t>Этап, предоставляющий авторизованным пользователям возможность создани</w:t>
      </w:r>
      <w:r w:rsidR="0092738B">
        <w:rPr>
          <w:rFonts w:ascii="Times New Roman" w:hAnsi="Times New Roman" w:cs="Times New Roman"/>
          <w:sz w:val="28"/>
          <w:szCs w:val="28"/>
        </w:rPr>
        <w:t>я и управления групповыми чатами.</w:t>
      </w:r>
    </w:p>
    <w:p w:rsidR="004664A1" w:rsidRPr="004664A1" w:rsidRDefault="004664A1" w:rsidP="008213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05A3" w:rsidRDefault="004B05A3" w:rsidP="0082138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5" w:name="_Toc97546980"/>
      <w:bookmarkStart w:id="16" w:name="_Toc101511421"/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</w:t>
      </w:r>
      <w:r w:rsidR="00CE7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15"/>
      <w:r w:rsidR="00A87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существующих </w:t>
      </w:r>
      <w:r w:rsidR="00ED2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</w:t>
      </w:r>
      <w:r w:rsidR="00A87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корпоративной коммуникации для групп разработчиков</w:t>
      </w:r>
      <w:bookmarkEnd w:id="16"/>
    </w:p>
    <w:p w:rsidR="005F2972" w:rsidRPr="008A29CB" w:rsidRDefault="00DD01D7" w:rsidP="008213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53929" w:rsidRPr="005958B4">
        <w:rPr>
          <w:rFonts w:ascii="Times New Roman" w:hAnsi="Times New Roman" w:cs="Times New Roman"/>
          <w:b/>
          <w:sz w:val="28"/>
          <w:szCs w:val="28"/>
        </w:rPr>
        <w:t>.2.1</w:t>
      </w:r>
      <w:r w:rsidR="00A823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29CB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="008A29CB" w:rsidRPr="008A2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9CB">
        <w:rPr>
          <w:rFonts w:ascii="Times New Roman" w:hAnsi="Times New Roman" w:cs="Times New Roman"/>
          <w:b/>
          <w:sz w:val="28"/>
          <w:szCs w:val="28"/>
          <w:lang w:val="en-US"/>
        </w:rPr>
        <w:t>Teams</w:t>
      </w:r>
    </w:p>
    <w:p w:rsidR="004664A1" w:rsidRDefault="005958B4" w:rsidP="004664A1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Toc100388264"/>
      <w:bookmarkStart w:id="18" w:name="_Toc100503215"/>
      <w:bookmarkStart w:id="19" w:name="_Toc101505618"/>
      <w:bookmarkStart w:id="20" w:name="_Toc101511374"/>
      <w:bookmarkStart w:id="21" w:name="_Toc101511422"/>
      <w:r>
        <w:rPr>
          <w:rFonts w:ascii="Times New Roman" w:hAnsi="Times New Roman" w:cs="Times New Roman"/>
          <w:sz w:val="28"/>
          <w:szCs w:val="28"/>
        </w:rPr>
        <w:t>Г</w:t>
      </w:r>
      <w:r w:rsidR="0092738B">
        <w:rPr>
          <w:rFonts w:ascii="Times New Roman" w:hAnsi="Times New Roman" w:cs="Times New Roman"/>
          <w:sz w:val="28"/>
          <w:szCs w:val="28"/>
        </w:rPr>
        <w:t>рупповой мессенджер</w:t>
      </w:r>
      <w:r>
        <w:rPr>
          <w:rFonts w:ascii="Times New Roman" w:hAnsi="Times New Roman" w:cs="Times New Roman"/>
          <w:sz w:val="28"/>
          <w:szCs w:val="28"/>
        </w:rPr>
        <w:t>, в котором</w:t>
      </w:r>
      <w:r w:rsidR="008A29CB" w:rsidRPr="005E6BF7">
        <w:rPr>
          <w:rFonts w:ascii="Times New Roman" w:hAnsi="Times New Roman" w:cs="Times New Roman"/>
          <w:sz w:val="28"/>
          <w:szCs w:val="28"/>
        </w:rPr>
        <w:t xml:space="preserve"> можно создавать группы под проекты, делиться файлами и </w:t>
      </w:r>
      <w:r>
        <w:rPr>
          <w:rFonts w:ascii="Times New Roman" w:hAnsi="Times New Roman" w:cs="Times New Roman"/>
          <w:sz w:val="28"/>
          <w:szCs w:val="28"/>
        </w:rPr>
        <w:t>коммуницировать</w:t>
      </w:r>
      <w:r w:rsidR="008A29CB" w:rsidRPr="005E6BF7">
        <w:rPr>
          <w:rFonts w:ascii="Times New Roman" w:hAnsi="Times New Roman" w:cs="Times New Roman"/>
          <w:sz w:val="28"/>
          <w:szCs w:val="28"/>
        </w:rPr>
        <w:t xml:space="preserve"> с сотрудниками. </w:t>
      </w:r>
      <w:r w:rsidR="005017B6" w:rsidRPr="005017B6">
        <w:rPr>
          <w:rFonts w:ascii="Times New Roman" w:hAnsi="Times New Roman" w:cs="Times New Roman"/>
          <w:sz w:val="28"/>
          <w:szCs w:val="28"/>
        </w:rPr>
        <w:t>Microsoft Team</w:t>
      </w:r>
      <w:r w:rsidR="005017B6">
        <w:rPr>
          <w:rFonts w:ascii="Times New Roman" w:hAnsi="Times New Roman" w:cs="Times New Roman"/>
          <w:sz w:val="28"/>
          <w:szCs w:val="28"/>
        </w:rPr>
        <w:t>s является частью пакета Office</w:t>
      </w:r>
      <w:r w:rsidR="005017B6" w:rsidRPr="005017B6">
        <w:rPr>
          <w:rFonts w:ascii="Times New Roman" w:hAnsi="Times New Roman" w:cs="Times New Roman"/>
          <w:sz w:val="28"/>
          <w:szCs w:val="28"/>
        </w:rPr>
        <w:t xml:space="preserve">365 и распространяется по корпоративной подписке. </w:t>
      </w:r>
      <w:r w:rsidR="009A6D39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</w:t>
      </w:r>
      <w:r w:rsidR="008A29CB" w:rsidRPr="005E6BF7">
        <w:rPr>
          <w:rFonts w:ascii="Times New Roman" w:hAnsi="Times New Roman" w:cs="Times New Roman"/>
          <w:sz w:val="28"/>
          <w:szCs w:val="28"/>
        </w:rPr>
        <w:t xml:space="preserve"> использование ботов, которые</w:t>
      </w:r>
      <w:r w:rsidR="009A6D39">
        <w:rPr>
          <w:rFonts w:ascii="Times New Roman" w:hAnsi="Times New Roman" w:cs="Times New Roman"/>
          <w:sz w:val="28"/>
          <w:szCs w:val="28"/>
        </w:rPr>
        <w:t xml:space="preserve"> могут отвечать</w:t>
      </w:r>
      <w:r w:rsidR="008A29CB" w:rsidRPr="005E6BF7">
        <w:rPr>
          <w:rFonts w:ascii="Times New Roman" w:hAnsi="Times New Roman" w:cs="Times New Roman"/>
          <w:sz w:val="28"/>
          <w:szCs w:val="28"/>
        </w:rPr>
        <w:t xml:space="preserve"> на запросы.</w:t>
      </w:r>
      <w:r w:rsidR="008A29CB">
        <w:rPr>
          <w:rFonts w:ascii="Times New Roman" w:hAnsi="Times New Roman" w:cs="Times New Roman"/>
          <w:sz w:val="28"/>
          <w:szCs w:val="28"/>
        </w:rPr>
        <w:t xml:space="preserve"> </w:t>
      </w:r>
      <w:r w:rsidR="009A6D39">
        <w:rPr>
          <w:rFonts w:ascii="Times New Roman" w:hAnsi="Times New Roman" w:cs="Times New Roman"/>
          <w:sz w:val="28"/>
          <w:szCs w:val="28"/>
        </w:rPr>
        <w:t>Пользовательский и</w:t>
      </w:r>
      <w:r w:rsidR="00800828">
        <w:rPr>
          <w:rFonts w:ascii="Times New Roman" w:hAnsi="Times New Roman" w:cs="Times New Roman"/>
          <w:sz w:val="28"/>
          <w:szCs w:val="28"/>
        </w:rPr>
        <w:t xml:space="preserve">нтерфейс </w:t>
      </w:r>
      <w:r w:rsidR="00DD01D7">
        <w:rPr>
          <w:rFonts w:ascii="Times New Roman" w:hAnsi="Times New Roman" w:cs="Times New Roman"/>
          <w:sz w:val="28"/>
          <w:szCs w:val="28"/>
        </w:rPr>
        <w:t xml:space="preserve">системы представлен на рисунке </w:t>
      </w:r>
      <w:r w:rsidR="00687484">
        <w:rPr>
          <w:rFonts w:ascii="Times New Roman" w:hAnsi="Times New Roman" w:cs="Times New Roman"/>
          <w:sz w:val="28"/>
          <w:szCs w:val="28"/>
        </w:rPr>
        <w:t>1</w:t>
      </w:r>
      <w:r w:rsidR="00800828">
        <w:rPr>
          <w:rFonts w:ascii="Times New Roman" w:hAnsi="Times New Roman" w:cs="Times New Roman"/>
          <w:sz w:val="28"/>
          <w:szCs w:val="28"/>
        </w:rPr>
        <w:t>.</w:t>
      </w:r>
      <w:r w:rsidR="00687484">
        <w:rPr>
          <w:rFonts w:ascii="Times New Roman" w:hAnsi="Times New Roman" w:cs="Times New Roman"/>
          <w:sz w:val="28"/>
          <w:szCs w:val="28"/>
        </w:rPr>
        <w:t>2</w:t>
      </w:r>
      <w:r w:rsidR="00800828">
        <w:rPr>
          <w:rFonts w:ascii="Times New Roman" w:hAnsi="Times New Roman" w:cs="Times New Roman"/>
          <w:sz w:val="28"/>
          <w:szCs w:val="28"/>
        </w:rPr>
        <w:t>.</w:t>
      </w:r>
      <w:bookmarkEnd w:id="17"/>
      <w:bookmarkEnd w:id="18"/>
      <w:bookmarkEnd w:id="19"/>
      <w:bookmarkEnd w:id="20"/>
      <w:bookmarkEnd w:id="21"/>
    </w:p>
    <w:p w:rsidR="004664A1" w:rsidRPr="004664A1" w:rsidRDefault="004664A1" w:rsidP="004664A1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233B" w:rsidRDefault="006405FF" w:rsidP="00DF1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5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6EB2C1B" wp14:editId="60E4B774">
            <wp:extent cx="5705475" cy="35713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6631" cy="358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388" w:rsidRPr="009A6D39" w:rsidRDefault="00687484" w:rsidP="00821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1.2</w:t>
      </w:r>
      <w:r w:rsidR="00DF1918">
        <w:rPr>
          <w:rFonts w:ascii="Times New Roman" w:hAnsi="Times New Roman" w:cs="Times New Roman"/>
          <w:sz w:val="28"/>
          <w:szCs w:val="28"/>
        </w:rPr>
        <w:t xml:space="preserve"> – </w:t>
      </w:r>
      <w:r w:rsidR="00DE19BD" w:rsidRPr="00DE19BD">
        <w:rPr>
          <w:rFonts w:ascii="Times New Roman" w:hAnsi="Times New Roman" w:cs="Times New Roman"/>
          <w:sz w:val="28"/>
          <w:szCs w:val="28"/>
        </w:rPr>
        <w:t>Интерфейс</w:t>
      </w:r>
      <w:r w:rsidR="00DF1918" w:rsidRPr="00DE19BD">
        <w:rPr>
          <w:rFonts w:ascii="Times New Roman" w:hAnsi="Times New Roman" w:cs="Times New Roman"/>
          <w:sz w:val="28"/>
          <w:szCs w:val="28"/>
        </w:rPr>
        <w:t xml:space="preserve"> </w:t>
      </w:r>
      <w:r w:rsidR="008A29C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A29CB" w:rsidRPr="006405FF">
        <w:rPr>
          <w:rFonts w:ascii="Times New Roman" w:hAnsi="Times New Roman" w:cs="Times New Roman"/>
          <w:sz w:val="28"/>
          <w:szCs w:val="28"/>
        </w:rPr>
        <w:t xml:space="preserve"> </w:t>
      </w:r>
      <w:r w:rsidR="008A29CB">
        <w:rPr>
          <w:rFonts w:ascii="Times New Roman" w:hAnsi="Times New Roman" w:cs="Times New Roman"/>
          <w:sz w:val="28"/>
          <w:szCs w:val="28"/>
          <w:lang w:val="en-US"/>
        </w:rPr>
        <w:t>Teams</w:t>
      </w:r>
    </w:p>
    <w:p w:rsidR="009A6D39" w:rsidRDefault="009A6D39" w:rsidP="009A6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D39" w:rsidRPr="009A6D39" w:rsidRDefault="009A6D39" w:rsidP="009A6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преимуществам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DE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 тесную интеграция с приложениями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такими, как </w:t>
      </w:r>
      <w:r w:rsidRPr="0064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SharePoint, Skype, </w:t>
      </w:r>
      <w:r w:rsidR="007767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77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67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Power BI, Planner и OneNote</w:t>
      </w:r>
      <w:r w:rsidRPr="009A6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6744" w:rsidRPr="0077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интеграции с собственными сервисами присутствует возможность использования сторонних приложений таких, как </w:t>
      </w:r>
      <w:r w:rsidR="007767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Trello</w:t>
      </w:r>
      <w:r w:rsidR="0077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67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Adobe</w:t>
      </w:r>
      <w:r w:rsidR="00776744" w:rsidRPr="00776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система предоставляет пользователям возможность осуществлять звонки как персональные, так и в режиме конференции</w:t>
      </w:r>
      <w:r w:rsidR="0092738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работать с почтой и редактировать документы</w:t>
      </w:r>
      <w:r w:rsidR="00F2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C6A" w:rsidRPr="00776744" w:rsidRDefault="00776744" w:rsidP="00776744">
      <w:pPr>
        <w:pStyle w:val="a9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существенного количества плюсов,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DE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и ряд недостатков, к которым можно отнести: нестабильность работы, выраженная некорректной или долгой загрузкой файлов</w:t>
      </w:r>
      <w:r w:rsidR="00501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возможностью вывести из строя всю систему устройства; узкий функционал бесплатной версии по сравнению с конкурентами; отсутствие возможности размещения системы на собственном хостинге.</w:t>
      </w:r>
    </w:p>
    <w:p w:rsidR="00B95F64" w:rsidRDefault="005017B6" w:rsidP="005017B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Pr="0050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50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Teams</w:t>
      </w:r>
      <w:r w:rsidRPr="0050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</w:t>
      </w:r>
      <w:r w:rsidRPr="0050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50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50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50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отсутствует поддержка устаревших форматов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xls, ppt), что требует от пользователя перевода документов на актуальные форматы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r w:rsidRPr="0050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xlsx</w:t>
      </w:r>
      <w:r w:rsidRPr="0050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pptx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017B6" w:rsidRPr="00F01FDB" w:rsidRDefault="005017B6" w:rsidP="005017B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 имеет </w:t>
      </w:r>
      <w:r w:rsidR="00F0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обширный функционал, что, безусловно является плюсом, но в то же время усложняет пользовательский интерфейс, не каждый пользователь сможет сходу разобраться и приспособиться к использованию </w:t>
      </w:r>
      <w:r w:rsidR="00F01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F01FDB" w:rsidRPr="00DE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Teams</w:t>
      </w:r>
      <w:r w:rsidR="00F2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1BA" w:rsidRPr="00C84E87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="00F01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F33" w:rsidRPr="003F7A2A" w:rsidRDefault="00B95F64" w:rsidP="00821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</w:t>
      </w:r>
      <w:r w:rsidR="003F7A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роцессов</w:t>
      </w:r>
      <w:r w:rsidR="00284311">
        <w:rPr>
          <w:rFonts w:ascii="Times New Roman" w:hAnsi="Times New Roman" w:cs="Times New Roman"/>
          <w:sz w:val="28"/>
          <w:szCs w:val="28"/>
        </w:rPr>
        <w:t>,</w:t>
      </w:r>
      <w:r w:rsidR="00084588">
        <w:rPr>
          <w:rFonts w:ascii="Times New Roman" w:hAnsi="Times New Roman" w:cs="Times New Roman"/>
          <w:sz w:val="28"/>
          <w:szCs w:val="28"/>
        </w:rPr>
        <w:t xml:space="preserve"> рассмотренных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929">
        <w:rPr>
          <w:rFonts w:ascii="Times New Roman" w:hAnsi="Times New Roman" w:cs="Times New Roman"/>
          <w:sz w:val="28"/>
          <w:szCs w:val="28"/>
        </w:rPr>
        <w:t>в пункте 1.1</w:t>
      </w:r>
      <w:r w:rsidR="00084588" w:rsidRPr="00084588"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92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A53929" w:rsidRPr="00A53929">
        <w:rPr>
          <w:rFonts w:ascii="Times New Roman" w:hAnsi="Times New Roman" w:cs="Times New Roman"/>
          <w:sz w:val="28"/>
          <w:szCs w:val="28"/>
        </w:rPr>
        <w:t xml:space="preserve"> </w:t>
      </w:r>
      <w:r w:rsidR="00A53929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61541E">
        <w:rPr>
          <w:rFonts w:ascii="Times New Roman" w:hAnsi="Times New Roman" w:cs="Times New Roman"/>
          <w:sz w:val="28"/>
          <w:szCs w:val="28"/>
        </w:rPr>
        <w:t xml:space="preserve"> представлена в таблице </w:t>
      </w:r>
      <w:r w:rsidR="00A53929">
        <w:rPr>
          <w:rFonts w:ascii="Times New Roman" w:hAnsi="Times New Roman" w:cs="Times New Roman"/>
          <w:sz w:val="28"/>
          <w:szCs w:val="28"/>
        </w:rPr>
        <w:t>1</w:t>
      </w:r>
      <w:r w:rsidR="004664A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4A1" w:rsidRDefault="004664A1" w:rsidP="00F01F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588" w:rsidRPr="00A53929" w:rsidRDefault="0061541E" w:rsidP="00821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5FF">
        <w:rPr>
          <w:rFonts w:ascii="Times New Roman" w:hAnsi="Times New Roman" w:cs="Times New Roman"/>
          <w:sz w:val="28"/>
          <w:szCs w:val="28"/>
        </w:rPr>
        <w:t>1</w:t>
      </w:r>
      <w:r w:rsidR="00084588">
        <w:rPr>
          <w:rFonts w:ascii="Times New Roman" w:hAnsi="Times New Roman" w:cs="Times New Roman"/>
          <w:sz w:val="28"/>
          <w:szCs w:val="28"/>
        </w:rPr>
        <w:t>.</w:t>
      </w:r>
      <w:r w:rsidR="004664A1">
        <w:rPr>
          <w:rFonts w:ascii="Times New Roman" w:hAnsi="Times New Roman" w:cs="Times New Roman"/>
          <w:sz w:val="28"/>
          <w:szCs w:val="28"/>
        </w:rPr>
        <w:t>1</w:t>
      </w:r>
      <w:r w:rsidR="00084588">
        <w:rPr>
          <w:rFonts w:ascii="Times New Roman" w:hAnsi="Times New Roman" w:cs="Times New Roman"/>
          <w:sz w:val="28"/>
          <w:szCs w:val="28"/>
        </w:rPr>
        <w:t xml:space="preserve"> – Реализация подпроцессов в </w:t>
      </w:r>
      <w:r w:rsidR="00A5392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A53929" w:rsidRPr="00A53929">
        <w:rPr>
          <w:rFonts w:ascii="Times New Roman" w:hAnsi="Times New Roman" w:cs="Times New Roman"/>
          <w:sz w:val="28"/>
          <w:szCs w:val="28"/>
        </w:rPr>
        <w:t xml:space="preserve"> </w:t>
      </w:r>
      <w:r w:rsidR="00A53929">
        <w:rPr>
          <w:rFonts w:ascii="Times New Roman" w:hAnsi="Times New Roman" w:cs="Times New Roman"/>
          <w:sz w:val="28"/>
          <w:szCs w:val="28"/>
          <w:lang w:val="en-US"/>
        </w:rPr>
        <w:t>Teams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84588" w:rsidRPr="006E4A46" w:rsidTr="00084588">
        <w:tc>
          <w:tcPr>
            <w:tcW w:w="4672" w:type="dxa"/>
          </w:tcPr>
          <w:p w:rsidR="00084588" w:rsidRPr="006E4A46" w:rsidRDefault="00084588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sz w:val="24"/>
                <w:szCs w:val="24"/>
              </w:rPr>
              <w:t>Подпроцесс</w:t>
            </w:r>
          </w:p>
        </w:tc>
        <w:tc>
          <w:tcPr>
            <w:tcW w:w="4673" w:type="dxa"/>
          </w:tcPr>
          <w:p w:rsidR="00084588" w:rsidRPr="006E4A46" w:rsidRDefault="00084588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084588" w:rsidRPr="006E4A46" w:rsidTr="00084588">
        <w:tc>
          <w:tcPr>
            <w:tcW w:w="4672" w:type="dxa"/>
          </w:tcPr>
          <w:p w:rsidR="00084588" w:rsidRPr="006E4A46" w:rsidRDefault="006405FF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Регистрация/авторизация</w:t>
            </w:r>
          </w:p>
        </w:tc>
        <w:tc>
          <w:tcPr>
            <w:tcW w:w="4673" w:type="dxa"/>
          </w:tcPr>
          <w:p w:rsidR="00084588" w:rsidRPr="00A53929" w:rsidRDefault="00961C76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авторизации/регистрации используются аккаунты</w:t>
            </w:r>
            <w:r w:rsidR="00A5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A5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4588" w:rsidRPr="006E4A46" w:rsidTr="00084588">
        <w:tc>
          <w:tcPr>
            <w:tcW w:w="4672" w:type="dxa"/>
          </w:tcPr>
          <w:p w:rsidR="00084588" w:rsidRPr="006E4A46" w:rsidRDefault="006405FF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аккаунтом</w:t>
            </w:r>
          </w:p>
        </w:tc>
        <w:tc>
          <w:tcPr>
            <w:tcW w:w="4673" w:type="dxa"/>
          </w:tcPr>
          <w:p w:rsidR="00084588" w:rsidRPr="00A53929" w:rsidRDefault="00A53929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редактирования данных аккаунта необходимо нажать на изображение пользователя в углу экрана.</w:t>
            </w:r>
          </w:p>
        </w:tc>
      </w:tr>
      <w:tr w:rsidR="00084588" w:rsidRPr="006E4A46" w:rsidTr="00084588">
        <w:tc>
          <w:tcPr>
            <w:tcW w:w="4672" w:type="dxa"/>
          </w:tcPr>
          <w:p w:rsidR="00084588" w:rsidRPr="006E4A46" w:rsidRDefault="006405FF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сообщений</w:t>
            </w:r>
          </w:p>
        </w:tc>
        <w:tc>
          <w:tcPr>
            <w:tcW w:w="4673" w:type="dxa"/>
          </w:tcPr>
          <w:p w:rsidR="00084588" w:rsidRPr="00A53929" w:rsidRDefault="00A53929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личных сообщений происходит на вкладке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групповых сообщений через вкладку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4588" w:rsidRPr="006E4A46" w:rsidTr="00084588">
        <w:tc>
          <w:tcPr>
            <w:tcW w:w="4672" w:type="dxa"/>
          </w:tcPr>
          <w:p w:rsidR="00084588" w:rsidRPr="006E4A46" w:rsidRDefault="006405FF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чатами</w:t>
            </w:r>
          </w:p>
        </w:tc>
        <w:tc>
          <w:tcPr>
            <w:tcW w:w="4673" w:type="dxa"/>
          </w:tcPr>
          <w:p w:rsidR="00084588" w:rsidRPr="00A53929" w:rsidRDefault="00A53929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чатами происходит на вкладке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1388" w:rsidRDefault="00821388" w:rsidP="001F20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EF" w:rsidRPr="001637EF" w:rsidRDefault="00A53929" w:rsidP="008213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3929">
        <w:rPr>
          <w:rFonts w:ascii="Times New Roman" w:hAnsi="Times New Roman" w:cs="Times New Roman"/>
          <w:b/>
          <w:sz w:val="28"/>
          <w:szCs w:val="28"/>
        </w:rPr>
        <w:t>1.2.</w:t>
      </w:r>
      <w:r w:rsidR="001637EF">
        <w:rPr>
          <w:rFonts w:ascii="Times New Roman" w:hAnsi="Times New Roman" w:cs="Times New Roman"/>
          <w:b/>
          <w:sz w:val="28"/>
          <w:szCs w:val="28"/>
        </w:rPr>
        <w:t>2</w:t>
      </w:r>
      <w:r w:rsidR="001637EF" w:rsidRPr="00797BA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Slack</w:t>
      </w:r>
    </w:p>
    <w:p w:rsidR="00D10594" w:rsidRDefault="00A53929" w:rsidP="00821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Slack </w:t>
      </w:r>
      <w:r w:rsidR="00961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A4E7B">
        <w:rPr>
          <w:rFonts w:ascii="Times New Roman" w:hAnsi="Times New Roman" w:cs="Times New Roman"/>
          <w:color w:val="000000" w:themeColor="text1"/>
          <w:sz w:val="28"/>
          <w:szCs w:val="28"/>
        </w:rPr>
        <w:t>система, которая</w:t>
      </w:r>
      <w:r w:rsidR="00961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 организациям </w:t>
      </w:r>
      <w:r w:rsidR="00AA4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широкий функционал такой, как </w:t>
      </w:r>
      <w:r w:rsidR="00961C7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мгновенного</w:t>
      </w:r>
      <w:r w:rsidRPr="00A53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обмен</w:t>
      </w:r>
      <w:r w:rsidR="00961C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53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сообщениями, </w:t>
      </w:r>
      <w:r w:rsidR="00AA4E7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интеграции</w:t>
      </w:r>
      <w:r w:rsidR="00961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множе</w:t>
      </w:r>
      <w:r w:rsidR="00AA4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сторонних сервисов и </w:t>
      </w:r>
      <w:r w:rsidR="00961C7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использования ботов</w:t>
      </w:r>
      <w:r w:rsidRPr="00A539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5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4E7B" w:rsidRDefault="00AA4E7B" w:rsidP="00821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Slack представляет из себя</w:t>
      </w:r>
      <w:r w:rsidRPr="00AA4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гибкий и полезный инструмент для внутрикорпоративных коммуникаций, который подходит любому типу бизнеса вне зави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масштабов и отрасли.</w:t>
      </w:r>
      <w:r w:rsidRPr="00AA4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7B" w:rsidRDefault="00AA4E7B" w:rsidP="00821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Пользовательский интерфейс системы представлен на рисунке 1.3.</w:t>
      </w:r>
    </w:p>
    <w:p w:rsidR="00821388" w:rsidRDefault="00821388" w:rsidP="00821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C6A" w:rsidRDefault="00C67C6A" w:rsidP="0082138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C6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8D2C5E7" wp14:editId="0FF3CC50">
            <wp:extent cx="5410200" cy="4316016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568" cy="433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388" w:rsidRPr="009D2D24" w:rsidRDefault="004664A1" w:rsidP="004664A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1.3</w:t>
      </w:r>
      <w:r w:rsidR="00C6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Интерфейс </w:t>
      </w:r>
      <w:r w:rsidR="00C67C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Slack</w:t>
      </w:r>
    </w:p>
    <w:p w:rsidR="00BC1C69" w:rsidRPr="00C84E87" w:rsidRDefault="00BC1C69" w:rsidP="004664A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E7B" w:rsidRDefault="00AA4E7B" w:rsidP="00AA4E7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Отличительной особенностью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Slack</w:t>
      </w:r>
      <w:r w:rsidRPr="00FF3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FF3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создания отдельного канала для каждой группы или отдела, куда можно пригласить необходимой количество </w:t>
      </w:r>
      <w:r w:rsidR="00F915B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FF3F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3F43" w:rsidRPr="00F915BE" w:rsidRDefault="00F915BE" w:rsidP="00AA4E7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преимуществам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Slack</w:t>
      </w:r>
      <w:r w:rsidRPr="00F91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отнести интеграция с множеством сервисов таких, как </w:t>
      </w:r>
      <w:r w:rsidRPr="005E6BF7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 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ocs, Trello, Google Drive, Drop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E6BF7">
        <w:rPr>
          <w:rFonts w:ascii="Times New Roman" w:eastAsia="Times New Roman" w:hAnsi="Times New Roman" w:cs="Times New Roman"/>
          <w:sz w:val="28"/>
          <w:szCs w:val="28"/>
          <w:lang w:eastAsia="ru-RU"/>
        </w:rPr>
        <w:t>ox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Twitter</w:t>
      </w:r>
      <w:r w:rsidRPr="00F9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множество других. Также следует отметить гибкую настройку уведомлений, которая дает пользователю возможность выбрать от каких каналов необходимо получать уведомления. Кроме настройки уведомлений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Slack</w:t>
      </w:r>
      <w:r w:rsidRPr="00F9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и другие небольшие, но повышающие удобство использования функции, например, кроссплатформенная поддрежка, возможность использования упоминаний, предпросмотр внешнего контента.</w:t>
      </w:r>
    </w:p>
    <w:p w:rsidR="00DE4DC8" w:rsidRDefault="00F915BE" w:rsidP="00865166">
      <w:pPr>
        <w:pStyle w:val="a9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 любая система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Slack</w:t>
      </w:r>
      <w:r w:rsidRPr="00F91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имеет свои недостатки, к которым можно отнести сильно ограниченное пространство для хранения файлов, которое составляет 5гб, высокую стоимость платной подписки,</w:t>
      </w:r>
      <w:r w:rsidR="00865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начинается от </w:t>
      </w:r>
      <w:r w:rsidR="00865166" w:rsidRPr="00DE4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$</w:t>
      </w:r>
      <w:r w:rsidR="00865166" w:rsidRPr="00DE4DC8">
        <w:rPr>
          <w:rFonts w:ascii="Times New Roman" w:hAnsi="Times New Roman" w:cs="Times New Roman"/>
          <w:color w:val="000000" w:themeColor="text1"/>
          <w:sz w:val="28"/>
          <w:szCs w:val="28"/>
        </w:rPr>
        <w:t>6.67 за сотрудника</w:t>
      </w:r>
      <w:r w:rsidR="00865166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отсутствие возможности использования собственного хостинга.</w:t>
      </w:r>
    </w:p>
    <w:p w:rsidR="00865166" w:rsidRPr="00865166" w:rsidRDefault="00865166" w:rsidP="00865166">
      <w:pPr>
        <w:pStyle w:val="a9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перечисленных выше недостатков, следует добавить, что устанавливаемые клиенты являются веб-приложениями, упакованными в оболочку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electron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не самостоятельными приложениями</w:t>
      </w:r>
      <w:r w:rsidRPr="00865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десктопные клиенты, установленные на устройства под управлением ОС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Linux</w:t>
      </w:r>
      <w:r w:rsidRPr="00865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слишком активно используют оперативную память устройств [</w:t>
      </w:r>
      <w:r w:rsidRPr="008651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8651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3766" w:rsidRPr="004C0D2B" w:rsidRDefault="008B5502" w:rsidP="00821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</w:t>
      </w:r>
      <w:r w:rsidR="003F7A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роцессов</w:t>
      </w:r>
      <w:r w:rsidR="002843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DC8">
        <w:rPr>
          <w:rFonts w:ascii="Times New Roman" w:hAnsi="Times New Roman" w:cs="Times New Roman"/>
          <w:sz w:val="28"/>
          <w:szCs w:val="28"/>
        </w:rPr>
        <w:t>рассмотренных в пункте 1.1</w:t>
      </w:r>
      <w:r w:rsidRPr="00084588"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Slack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>представлена в т</w:t>
      </w:r>
      <w:r w:rsidR="0061541E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284311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388" w:rsidRDefault="00821388" w:rsidP="00821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502" w:rsidRPr="00284311" w:rsidRDefault="0061541E" w:rsidP="00821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E4DC8">
        <w:rPr>
          <w:rFonts w:ascii="Times New Roman" w:hAnsi="Times New Roman" w:cs="Times New Roman"/>
          <w:sz w:val="28"/>
          <w:szCs w:val="28"/>
        </w:rPr>
        <w:t>1</w:t>
      </w:r>
      <w:r w:rsidR="008B5502">
        <w:rPr>
          <w:rFonts w:ascii="Times New Roman" w:hAnsi="Times New Roman" w:cs="Times New Roman"/>
          <w:sz w:val="28"/>
          <w:szCs w:val="28"/>
        </w:rPr>
        <w:t xml:space="preserve">.2 – Реализация подпроцессов в </w:t>
      </w:r>
      <w:r w:rsidR="00284311">
        <w:rPr>
          <w:rFonts w:ascii="Times New Roman" w:hAnsi="Times New Roman" w:cs="Times New Roman"/>
          <w:sz w:val="28"/>
          <w:szCs w:val="28"/>
          <w:lang w:val="en-US"/>
        </w:rPr>
        <w:t>Slack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4311" w:rsidRPr="006E4A46" w:rsidTr="003C644F">
        <w:tc>
          <w:tcPr>
            <w:tcW w:w="4672" w:type="dxa"/>
          </w:tcPr>
          <w:p w:rsidR="00284311" w:rsidRPr="006E4A46" w:rsidRDefault="00284311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sz w:val="24"/>
                <w:szCs w:val="24"/>
              </w:rPr>
              <w:t>Подпроцесс</w:t>
            </w:r>
          </w:p>
        </w:tc>
        <w:tc>
          <w:tcPr>
            <w:tcW w:w="4673" w:type="dxa"/>
          </w:tcPr>
          <w:p w:rsidR="00284311" w:rsidRPr="006E4A46" w:rsidRDefault="00284311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284311" w:rsidRPr="006E4A46" w:rsidTr="003C644F">
        <w:tc>
          <w:tcPr>
            <w:tcW w:w="4672" w:type="dxa"/>
          </w:tcPr>
          <w:p w:rsidR="00284311" w:rsidRPr="006E4A46" w:rsidRDefault="00284311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Регистрация/авторизация</w:t>
            </w:r>
          </w:p>
        </w:tc>
        <w:tc>
          <w:tcPr>
            <w:tcW w:w="4673" w:type="dxa"/>
          </w:tcPr>
          <w:p w:rsidR="00284311" w:rsidRPr="00A53929" w:rsidRDefault="00284311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Авторизация/регистрация происходят на стартовом экране с использованием связанных аккаунтов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через электронную почту.</w:t>
            </w:r>
          </w:p>
        </w:tc>
      </w:tr>
      <w:tr w:rsidR="00284311" w:rsidRPr="006E4A46" w:rsidTr="003C644F">
        <w:tc>
          <w:tcPr>
            <w:tcW w:w="4672" w:type="dxa"/>
          </w:tcPr>
          <w:p w:rsidR="00284311" w:rsidRPr="006E4A46" w:rsidRDefault="00284311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аккаунтом</w:t>
            </w:r>
          </w:p>
        </w:tc>
        <w:tc>
          <w:tcPr>
            <w:tcW w:w="4673" w:type="dxa"/>
          </w:tcPr>
          <w:p w:rsidR="00284311" w:rsidRPr="00A53929" w:rsidRDefault="00284311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редактирования данных аккаунта необходимо нажать на изображение пользователя в углу экрана.</w:t>
            </w:r>
          </w:p>
        </w:tc>
      </w:tr>
      <w:tr w:rsidR="00284311" w:rsidRPr="006E4A46" w:rsidTr="003C644F">
        <w:tc>
          <w:tcPr>
            <w:tcW w:w="4672" w:type="dxa"/>
          </w:tcPr>
          <w:p w:rsidR="00284311" w:rsidRPr="006E4A46" w:rsidRDefault="00284311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сообщений</w:t>
            </w:r>
          </w:p>
        </w:tc>
        <w:tc>
          <w:tcPr>
            <w:tcW w:w="4673" w:type="dxa"/>
          </w:tcPr>
          <w:p w:rsidR="00284311" w:rsidRPr="008C53E7" w:rsidRDefault="00284311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присутствуют только в рамках рабочего пространства, отправка групповых осуществляется через рабочие пространства.</w:t>
            </w:r>
          </w:p>
        </w:tc>
      </w:tr>
      <w:tr w:rsidR="00284311" w:rsidRPr="006E4A46" w:rsidTr="003C644F">
        <w:tc>
          <w:tcPr>
            <w:tcW w:w="4672" w:type="dxa"/>
          </w:tcPr>
          <w:p w:rsidR="00284311" w:rsidRPr="006E4A46" w:rsidRDefault="00284311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чатами</w:t>
            </w:r>
          </w:p>
        </w:tc>
        <w:tc>
          <w:tcPr>
            <w:tcW w:w="4673" w:type="dxa"/>
          </w:tcPr>
          <w:p w:rsidR="00284311" w:rsidRPr="00A53929" w:rsidRDefault="00284311" w:rsidP="001F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чатами происходит на </w:t>
            </w:r>
            <w:r w:rsidR="008F4CA5">
              <w:rPr>
                <w:rFonts w:ascii="Times New Roman" w:hAnsi="Times New Roman" w:cs="Times New Roman"/>
                <w:sz w:val="24"/>
                <w:szCs w:val="24"/>
              </w:rPr>
              <w:t>главной вкладке после авторизации, управление участниками происходит после перехода в рабочее пространство</w:t>
            </w:r>
            <w:r w:rsidRPr="00A5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1388" w:rsidRDefault="00821388" w:rsidP="0082138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B1C" w:rsidRPr="003A7F47" w:rsidRDefault="008F4CA5" w:rsidP="0082138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635B1C" w:rsidRPr="00192D18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Telegram</w:t>
      </w:r>
    </w:p>
    <w:p w:rsidR="000026DD" w:rsidRDefault="000026DD" w:rsidP="008213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26D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Telegram</w:t>
      </w:r>
      <w:r w:rsidRPr="000026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кроссплатформенная система мгновенного обмена сообщениями с функциями </w:t>
      </w:r>
      <w:r w:rsidRPr="000026D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VoIP</w:t>
      </w:r>
      <w:r w:rsidRPr="000026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позволяющая обмениваться текстовыми, голосовыми и видеосообщениями, стикерами и фотографиями, файлами многих форматов. Также можно совершать видео- и аудиозвонки, организовывать конференции, многопользовательские группы и каналы.</w:t>
      </w:r>
    </w:p>
    <w:p w:rsidR="00821388" w:rsidRDefault="00821388" w:rsidP="008213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026DD" w:rsidRDefault="000026DD" w:rsidP="0082138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6B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C6EE21" wp14:editId="23AA1E17">
            <wp:extent cx="4010025" cy="3133725"/>
            <wp:effectExtent l="0" t="0" r="9525" b="9525"/>
            <wp:docPr id="38" name="Рисунок 38" descr="Telegram - мессенджер для бизн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egram - мессенджер для бизнес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7" t="8759" r="2914" b="8909"/>
                    <a:stretch/>
                  </pic:blipFill>
                  <pic:spPr bwMode="auto">
                    <a:xfrm>
                      <a:off x="0" y="0"/>
                      <a:ext cx="40100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26DD" w:rsidRPr="009D2D24" w:rsidRDefault="004664A1" w:rsidP="0082138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Рисунок 1.4</w:t>
      </w:r>
      <w:r w:rsidR="000026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Интерфейс </w:t>
      </w:r>
      <w:r w:rsidR="000026D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Telegram</w:t>
      </w:r>
    </w:p>
    <w:p w:rsidR="00BC1C69" w:rsidRPr="00B9034D" w:rsidRDefault="00BC1C69" w:rsidP="0082138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664A1" w:rsidRDefault="00865166" w:rsidP="00A873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Особенностями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Telegram</w:t>
      </w:r>
      <w:r w:rsidRPr="00A873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3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является простой пользовательский интерфейс и бесплатное использование.</w:t>
      </w:r>
    </w:p>
    <w:p w:rsidR="00A873FE" w:rsidRDefault="00A873FE" w:rsidP="00A873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преимуществам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можно отнести: </w:t>
      </w:r>
    </w:p>
    <w:p w:rsidR="00A873FE" w:rsidRPr="00A873FE" w:rsidRDefault="00A873FE" w:rsidP="006267A1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73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кроссплатформенную поддержку – наличие мобильного и десктопного приложения, а также веб-версии;</w:t>
      </w:r>
    </w:p>
    <w:p w:rsidR="00A873FE" w:rsidRPr="00A873FE" w:rsidRDefault="00A873FE" w:rsidP="006267A1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73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отправки больших файлов без ухудшения качества;</w:t>
      </w:r>
    </w:p>
    <w:p w:rsidR="00A873FE" w:rsidRDefault="00A873FE" w:rsidP="006267A1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73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высокую скорость работы</w:t>
      </w:r>
    </w:p>
    <w:p w:rsidR="00AB37B5" w:rsidRDefault="00A873FE" w:rsidP="00AB37B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Недостатками использования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Telegram</w:t>
      </w:r>
      <w:r w:rsidRPr="00A873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качестве системы корпоративной коммуникации для групп разработчиков является: </w:t>
      </w:r>
      <w:r w:rsidR="00AB37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отсутствие интеграции со сторонними сервисами;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привязка к номеру телефона, что не дает возможности создать отдельный аккаунт для рабочих целей</w:t>
      </w:r>
      <w:r w:rsidR="00AB37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каждая рабочая группа для отдела будет представлять отдельный чат, который будет находиться вперемешку с каналами и личными чатами </w:t>
      </w:r>
      <w:r w:rsidR="00AB37B5" w:rsidRPr="001F20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 w:rsidR="00AB37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AB37B5" w:rsidRPr="00466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 w:rsidR="00AB37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026DD" w:rsidRPr="00AB37B5" w:rsidRDefault="00AB37B5" w:rsidP="00AB37B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к недостаткам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Telegram</w:t>
      </w:r>
      <w:r w:rsidRPr="00AB37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 отнести активное добавление функций, например, размещение рекламы и реакции на сообщения, которые усложняют пользовательский интерфейс и препятствуют удобной корпоративной коммуникации.</w:t>
      </w:r>
    </w:p>
    <w:p w:rsidR="0061541E" w:rsidRDefault="0069299F" w:rsidP="001F2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1541E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3F7A2A">
        <w:rPr>
          <w:rFonts w:ascii="Times New Roman" w:hAnsi="Times New Roman" w:cs="Times New Roman"/>
          <w:sz w:val="28"/>
          <w:szCs w:val="28"/>
        </w:rPr>
        <w:t>подпроцессов</w:t>
      </w:r>
      <w:r w:rsidR="0061541E">
        <w:rPr>
          <w:rFonts w:ascii="Times New Roman" w:hAnsi="Times New Roman" w:cs="Times New Roman"/>
          <w:sz w:val="28"/>
          <w:szCs w:val="28"/>
        </w:rPr>
        <w:t>, рассмотренных в пункте 1.1</w:t>
      </w:r>
      <w:r w:rsidRPr="00084588">
        <w:rPr>
          <w:rFonts w:ascii="Times New Roman" w:hAnsi="Times New Roman" w:cs="Times New Roman"/>
          <w:sz w:val="28"/>
          <w:szCs w:val="28"/>
        </w:rPr>
        <w:t xml:space="preserve"> </w:t>
      </w:r>
      <w:r w:rsidR="006154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4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41E">
        <w:rPr>
          <w:rFonts w:ascii="Times New Roman" w:hAnsi="Times New Roman" w:cs="Times New Roman"/>
          <w:sz w:val="28"/>
          <w:szCs w:val="28"/>
        </w:rPr>
        <w:t>представлена в таблице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64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166" w:rsidRDefault="00865166" w:rsidP="001F2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166" w:rsidRPr="00B9034D" w:rsidRDefault="00865166" w:rsidP="0086516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1.3 – Реализация подпроцессов в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5166" w:rsidRPr="006E4A46" w:rsidTr="009D2D24">
        <w:tc>
          <w:tcPr>
            <w:tcW w:w="4672" w:type="dxa"/>
          </w:tcPr>
          <w:p w:rsidR="00865166" w:rsidRPr="006E4A46" w:rsidRDefault="00865166" w:rsidP="009D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sz w:val="24"/>
                <w:szCs w:val="24"/>
              </w:rPr>
              <w:t>Подпроцесс</w:t>
            </w:r>
          </w:p>
        </w:tc>
        <w:tc>
          <w:tcPr>
            <w:tcW w:w="4673" w:type="dxa"/>
          </w:tcPr>
          <w:p w:rsidR="00865166" w:rsidRPr="006E4A46" w:rsidRDefault="00865166" w:rsidP="009D2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865166" w:rsidRPr="006E4A46" w:rsidTr="009D2D24">
        <w:tc>
          <w:tcPr>
            <w:tcW w:w="4672" w:type="dxa"/>
          </w:tcPr>
          <w:p w:rsidR="00865166" w:rsidRPr="006E4A46" w:rsidRDefault="00865166" w:rsidP="009D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Регистрация/авторизация</w:t>
            </w:r>
          </w:p>
        </w:tc>
        <w:tc>
          <w:tcPr>
            <w:tcW w:w="4673" w:type="dxa"/>
          </w:tcPr>
          <w:p w:rsidR="00865166" w:rsidRPr="00A53929" w:rsidRDefault="00865166" w:rsidP="009D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Авторизация/регистрация происходят на стартовом экране с использованием собственного аккаунта.</w:t>
            </w:r>
          </w:p>
        </w:tc>
      </w:tr>
      <w:tr w:rsidR="00865166" w:rsidRPr="006E4A46" w:rsidTr="009D2D24">
        <w:tc>
          <w:tcPr>
            <w:tcW w:w="4672" w:type="dxa"/>
          </w:tcPr>
          <w:p w:rsidR="00865166" w:rsidRPr="006E4A46" w:rsidRDefault="00865166" w:rsidP="009D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аккаунтом</w:t>
            </w:r>
          </w:p>
        </w:tc>
        <w:tc>
          <w:tcPr>
            <w:tcW w:w="4673" w:type="dxa"/>
          </w:tcPr>
          <w:p w:rsidR="00865166" w:rsidRPr="00A53929" w:rsidRDefault="00865166" w:rsidP="009D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данных профиля происходит во вкладке настроек.</w:t>
            </w:r>
          </w:p>
        </w:tc>
      </w:tr>
      <w:tr w:rsidR="00865166" w:rsidRPr="006E4A46" w:rsidTr="009D2D24">
        <w:tc>
          <w:tcPr>
            <w:tcW w:w="4672" w:type="dxa"/>
          </w:tcPr>
          <w:p w:rsidR="00865166" w:rsidRPr="006E4A46" w:rsidRDefault="00865166" w:rsidP="009D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сообщений</w:t>
            </w:r>
          </w:p>
        </w:tc>
        <w:tc>
          <w:tcPr>
            <w:tcW w:w="4673" w:type="dxa"/>
          </w:tcPr>
          <w:p w:rsidR="00865166" w:rsidRPr="0061541E" w:rsidRDefault="00865166" w:rsidP="009D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сообщений происходит посредством выбор чата/конкретного человека из списка чатов и последующая отправка сообщения.</w:t>
            </w:r>
          </w:p>
        </w:tc>
      </w:tr>
      <w:tr w:rsidR="00865166" w:rsidRPr="006E4A46" w:rsidTr="009D2D24">
        <w:tc>
          <w:tcPr>
            <w:tcW w:w="4672" w:type="dxa"/>
          </w:tcPr>
          <w:p w:rsidR="00865166" w:rsidRPr="006E4A46" w:rsidRDefault="00865166" w:rsidP="009D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чатами</w:t>
            </w:r>
          </w:p>
        </w:tc>
        <w:tc>
          <w:tcPr>
            <w:tcW w:w="4673" w:type="dxa"/>
          </w:tcPr>
          <w:p w:rsidR="00865166" w:rsidRPr="00A53929" w:rsidRDefault="00865166" w:rsidP="009D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чатами происходит во вкладке со списком всех чатов, управление участниками происходит после перехода в чат</w:t>
            </w:r>
            <w:r w:rsidRPr="00A5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5166" w:rsidRPr="0061541E" w:rsidRDefault="00865166" w:rsidP="00865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BD0" w:rsidRPr="004664A1" w:rsidRDefault="002E728C" w:rsidP="008213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проведенного анализа</w:t>
      </w:r>
      <w:r w:rsidRPr="002E72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можно составить сравнительную характеристику существ</w:t>
      </w:r>
      <w:r w:rsidR="006154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ующих систем в виде таблицы 1.</w:t>
      </w:r>
      <w:r w:rsidR="004664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6154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F203E" w:rsidRDefault="001F203E" w:rsidP="001F203E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E728C" w:rsidRDefault="0061541E" w:rsidP="00821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1.4</w:t>
      </w:r>
      <w:r w:rsidR="002E728C">
        <w:rPr>
          <w:rFonts w:ascii="Times New Roman" w:hAnsi="Times New Roman" w:cs="Times New Roman"/>
          <w:sz w:val="28"/>
          <w:szCs w:val="28"/>
        </w:rPr>
        <w:t xml:space="preserve"> – Сравнение систем </w:t>
      </w:r>
      <w:r w:rsidR="00712BFA">
        <w:rPr>
          <w:rFonts w:ascii="Times New Roman" w:hAnsi="Times New Roman" w:cs="Times New Roman"/>
          <w:sz w:val="28"/>
          <w:szCs w:val="28"/>
        </w:rPr>
        <w:t>коммуникации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61541E" w:rsidRPr="00DD276D" w:rsidTr="00D9217A">
        <w:trPr>
          <w:jc w:val="center"/>
        </w:trPr>
        <w:tc>
          <w:tcPr>
            <w:tcW w:w="1869" w:type="dxa"/>
          </w:tcPr>
          <w:p w:rsidR="0061541E" w:rsidRPr="00DD276D" w:rsidRDefault="0061541E" w:rsidP="001F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69" w:type="dxa"/>
          </w:tcPr>
          <w:p w:rsidR="0061541E" w:rsidRPr="0061541E" w:rsidRDefault="0061541E" w:rsidP="001F20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Slack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Telegram</w:t>
            </w:r>
          </w:p>
        </w:tc>
      </w:tr>
      <w:tr w:rsidR="0061541E" w:rsidRPr="00DD276D" w:rsidTr="00D9217A">
        <w:trPr>
          <w:jc w:val="center"/>
        </w:trPr>
        <w:tc>
          <w:tcPr>
            <w:tcW w:w="1869" w:type="dxa"/>
          </w:tcPr>
          <w:p w:rsidR="0061541E" w:rsidRPr="00DD276D" w:rsidRDefault="0061541E" w:rsidP="001F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создания чатов</w:t>
            </w: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541E" w:rsidRPr="00DD276D" w:rsidTr="00D9217A">
        <w:trPr>
          <w:jc w:val="center"/>
        </w:trPr>
        <w:tc>
          <w:tcPr>
            <w:tcW w:w="1869" w:type="dxa"/>
          </w:tcPr>
          <w:p w:rsidR="0061541E" w:rsidRPr="00DD276D" w:rsidRDefault="007C642A" w:rsidP="001F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бесплатной версии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91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</w:tcPr>
          <w:p w:rsidR="0061541E" w:rsidRPr="00DD276D" w:rsidRDefault="007C642A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541E" w:rsidRPr="00DD276D" w:rsidTr="00D9217A">
        <w:trPr>
          <w:jc w:val="center"/>
        </w:trPr>
        <w:tc>
          <w:tcPr>
            <w:tcW w:w="1869" w:type="dxa"/>
          </w:tcPr>
          <w:p w:rsidR="0061541E" w:rsidRPr="00DD276D" w:rsidRDefault="0061541E" w:rsidP="001F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расписания и записи на занятие 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541E" w:rsidRPr="00DD276D" w:rsidTr="00D9217A">
        <w:trPr>
          <w:trHeight w:val="477"/>
          <w:jc w:val="center"/>
        </w:trPr>
        <w:tc>
          <w:tcPr>
            <w:tcW w:w="1869" w:type="dxa"/>
          </w:tcPr>
          <w:p w:rsidR="0061541E" w:rsidRPr="00DD276D" w:rsidRDefault="007C642A" w:rsidP="001F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русского языка</w:t>
            </w:r>
          </w:p>
        </w:tc>
        <w:tc>
          <w:tcPr>
            <w:tcW w:w="1869" w:type="dxa"/>
          </w:tcPr>
          <w:p w:rsidR="0061541E" w:rsidRPr="00DD276D" w:rsidRDefault="007C642A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541E" w:rsidRPr="00DD276D" w:rsidTr="00D9217A">
        <w:trPr>
          <w:trHeight w:val="710"/>
          <w:jc w:val="center"/>
        </w:trPr>
        <w:tc>
          <w:tcPr>
            <w:tcW w:w="1869" w:type="dxa"/>
          </w:tcPr>
          <w:p w:rsidR="0061541E" w:rsidRPr="00DD276D" w:rsidRDefault="007C642A" w:rsidP="001F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собственного хостинга</w:t>
            </w:r>
            <w:r w:rsidR="0061541E" w:rsidRPr="00DD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61541E" w:rsidRPr="00DD276D" w:rsidRDefault="007C642A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61541E" w:rsidRPr="00DD276D" w:rsidRDefault="007C642A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69" w:type="dxa"/>
          </w:tcPr>
          <w:p w:rsidR="0061541E" w:rsidRPr="00DD276D" w:rsidRDefault="007C642A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41E" w:rsidRPr="00DD276D" w:rsidTr="00D9217A">
        <w:trPr>
          <w:trHeight w:val="403"/>
          <w:jc w:val="center"/>
        </w:trPr>
        <w:tc>
          <w:tcPr>
            <w:tcW w:w="1869" w:type="dxa"/>
          </w:tcPr>
          <w:p w:rsidR="0061541E" w:rsidRPr="00DD276D" w:rsidRDefault="0061541E" w:rsidP="001F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+-</w:t>
            </w:r>
          </w:p>
        </w:tc>
        <w:tc>
          <w:tcPr>
            <w:tcW w:w="1869" w:type="dxa"/>
          </w:tcPr>
          <w:p w:rsidR="0061541E" w:rsidRPr="00DD276D" w:rsidRDefault="0061541E" w:rsidP="001F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61541E" w:rsidRPr="00DD276D" w:rsidTr="00D9217A">
        <w:trPr>
          <w:jc w:val="center"/>
        </w:trPr>
        <w:tc>
          <w:tcPr>
            <w:tcW w:w="1869" w:type="dxa"/>
          </w:tcPr>
          <w:p w:rsidR="0061541E" w:rsidRPr="00DD276D" w:rsidRDefault="0061541E" w:rsidP="001F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869" w:type="dxa"/>
          </w:tcPr>
          <w:p w:rsidR="0061541E" w:rsidRPr="0061541E" w:rsidRDefault="0061541E" w:rsidP="001F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61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за сотрудника</w:t>
            </w:r>
          </w:p>
        </w:tc>
        <w:tc>
          <w:tcPr>
            <w:tcW w:w="1869" w:type="dxa"/>
          </w:tcPr>
          <w:p w:rsidR="0061541E" w:rsidRPr="0061541E" w:rsidRDefault="0061541E" w:rsidP="001F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61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6.67 за сотрудника</w:t>
            </w:r>
          </w:p>
        </w:tc>
        <w:tc>
          <w:tcPr>
            <w:tcW w:w="1869" w:type="dxa"/>
          </w:tcPr>
          <w:p w:rsidR="0061541E" w:rsidRPr="0061541E" w:rsidRDefault="0061541E" w:rsidP="001F20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  <w:p w:rsidR="0061541E" w:rsidRPr="00DD276D" w:rsidRDefault="0061541E" w:rsidP="001F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4A1" w:rsidRDefault="004664A1" w:rsidP="00F01F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C69" w:rsidRDefault="00BC1C69" w:rsidP="00F01F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2A" w:rsidRDefault="007C642A" w:rsidP="00821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обзора </w:t>
      </w:r>
      <w:r w:rsidR="008C53E7">
        <w:rPr>
          <w:rFonts w:ascii="Times New Roman" w:hAnsi="Times New Roman" w:cs="Times New Roman"/>
          <w:sz w:val="28"/>
          <w:szCs w:val="28"/>
        </w:rPr>
        <w:t>существующих в предметной области систем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 создаваемая система должна включать в себя: </w:t>
      </w:r>
    </w:p>
    <w:p w:rsidR="007C642A" w:rsidRPr="007C642A" w:rsidRDefault="008C53E7" w:rsidP="006267A1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60EE4">
        <w:rPr>
          <w:rFonts w:ascii="Times New Roman" w:hAnsi="Times New Roman" w:cs="Times New Roman"/>
          <w:sz w:val="28"/>
          <w:szCs w:val="28"/>
        </w:rPr>
        <w:t>нтуитивно-</w:t>
      </w:r>
      <w:r w:rsidR="007C642A" w:rsidRPr="007C642A">
        <w:rPr>
          <w:rFonts w:ascii="Times New Roman" w:hAnsi="Times New Roman" w:cs="Times New Roman"/>
          <w:sz w:val="28"/>
          <w:szCs w:val="28"/>
        </w:rPr>
        <w:t xml:space="preserve">понятный и простой интерфейс; </w:t>
      </w:r>
    </w:p>
    <w:p w:rsidR="007C642A" w:rsidRPr="007C642A" w:rsidRDefault="007C642A" w:rsidP="006267A1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2A">
        <w:rPr>
          <w:rFonts w:ascii="Times New Roman" w:hAnsi="Times New Roman" w:cs="Times New Roman"/>
          <w:sz w:val="28"/>
          <w:szCs w:val="28"/>
        </w:rPr>
        <w:t>базовый набор функций без добавления, редко используемого функционал</w:t>
      </w:r>
      <w:r w:rsidR="008C53E7">
        <w:rPr>
          <w:rFonts w:ascii="Times New Roman" w:hAnsi="Times New Roman" w:cs="Times New Roman"/>
          <w:sz w:val="28"/>
          <w:szCs w:val="28"/>
        </w:rPr>
        <w:t>а</w:t>
      </w:r>
      <w:r w:rsidRPr="007C642A">
        <w:rPr>
          <w:rFonts w:ascii="Times New Roman" w:hAnsi="Times New Roman" w:cs="Times New Roman"/>
          <w:sz w:val="28"/>
          <w:szCs w:val="28"/>
        </w:rPr>
        <w:t>, который только усложняет использование системы</w:t>
      </w:r>
      <w:r w:rsidR="00865166">
        <w:rPr>
          <w:rFonts w:ascii="Times New Roman" w:hAnsi="Times New Roman" w:cs="Times New Roman"/>
          <w:sz w:val="28"/>
          <w:szCs w:val="28"/>
        </w:rPr>
        <w:t xml:space="preserve"> за счет увеличения количества элементов пользовательского интерфейса</w:t>
      </w:r>
      <w:r w:rsidRPr="007C64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642A" w:rsidRDefault="007C642A" w:rsidP="006267A1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2A">
        <w:rPr>
          <w:rFonts w:ascii="Times New Roman" w:hAnsi="Times New Roman" w:cs="Times New Roman"/>
          <w:sz w:val="28"/>
          <w:szCs w:val="28"/>
        </w:rPr>
        <w:t>возможность использования собственного хостинга.</w:t>
      </w:r>
    </w:p>
    <w:p w:rsidR="00BE3718" w:rsidRDefault="007C642A" w:rsidP="008213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260EE4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главный недостаток</w:t>
      </w:r>
      <w:r w:rsidR="00865166">
        <w:rPr>
          <w:rFonts w:ascii="Times New Roman" w:hAnsi="Times New Roman" w:cs="Times New Roman"/>
          <w:sz w:val="28"/>
          <w:szCs w:val="28"/>
        </w:rPr>
        <w:t xml:space="preserve"> рассмотренных систем</w:t>
      </w:r>
      <w:r w:rsidR="00260EE4">
        <w:rPr>
          <w:rFonts w:ascii="Times New Roman" w:hAnsi="Times New Roman" w:cs="Times New Roman"/>
          <w:sz w:val="28"/>
          <w:szCs w:val="28"/>
        </w:rPr>
        <w:t xml:space="preserve"> – цену использования, поэтому итогом разработки должен быть продукт, имеющий приемлемую стоимость использования.</w:t>
      </w:r>
    </w:p>
    <w:p w:rsidR="00F01FDB" w:rsidRPr="0001570D" w:rsidRDefault="00F01FDB" w:rsidP="00F271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1BA" w:rsidRDefault="00F271BA" w:rsidP="00F271B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2" w:name="_Toc101511423"/>
      <w:bookmarkStart w:id="23" w:name="_Toc97546982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специфических терминов</w:t>
      </w:r>
      <w:bookmarkEnd w:id="22"/>
    </w:p>
    <w:p w:rsidR="00F271BA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3E">
        <w:rPr>
          <w:rFonts w:ascii="Times New Roman" w:hAnsi="Times New Roman" w:cs="Times New Roman"/>
          <w:sz w:val="28"/>
          <w:szCs w:val="28"/>
        </w:rPr>
        <w:t>Список терминов и опред</w:t>
      </w:r>
      <w:r>
        <w:rPr>
          <w:rFonts w:ascii="Times New Roman" w:hAnsi="Times New Roman" w:cs="Times New Roman"/>
          <w:sz w:val="28"/>
          <w:szCs w:val="28"/>
        </w:rPr>
        <w:t>елений представлен в таблице 1.5</w:t>
      </w:r>
      <w:r w:rsidRPr="001F203E">
        <w:rPr>
          <w:rFonts w:ascii="Times New Roman" w:hAnsi="Times New Roman" w:cs="Times New Roman"/>
          <w:sz w:val="28"/>
          <w:szCs w:val="28"/>
        </w:rPr>
        <w:t>.</w:t>
      </w:r>
    </w:p>
    <w:p w:rsidR="00F271BA" w:rsidRPr="001F203E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BA" w:rsidRPr="00152D65" w:rsidRDefault="00F271BA" w:rsidP="00F271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1.5 – Список терминов и определений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71BA" w:rsidRPr="00E52DB5" w:rsidTr="00961C76">
        <w:tc>
          <w:tcPr>
            <w:tcW w:w="4672" w:type="dxa"/>
            <w:shd w:val="clear" w:color="auto" w:fill="auto"/>
          </w:tcPr>
          <w:p w:rsidR="00F271BA" w:rsidRPr="00E52DB5" w:rsidRDefault="00F271BA" w:rsidP="0096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B5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673" w:type="dxa"/>
            <w:shd w:val="clear" w:color="auto" w:fill="auto"/>
          </w:tcPr>
          <w:p w:rsidR="00F271BA" w:rsidRPr="00E52DB5" w:rsidRDefault="00F271BA" w:rsidP="0096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B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F271BA" w:rsidRPr="00E52DB5" w:rsidTr="00961C76">
        <w:tc>
          <w:tcPr>
            <w:tcW w:w="4672" w:type="dxa"/>
            <w:shd w:val="clear" w:color="auto" w:fill="auto"/>
          </w:tcPr>
          <w:p w:rsidR="00F271BA" w:rsidRPr="00E52DB5" w:rsidRDefault="00F271BA" w:rsidP="0096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DB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4673" w:type="dxa"/>
            <w:shd w:val="clear" w:color="auto" w:fill="auto"/>
          </w:tcPr>
          <w:p w:rsidR="00F271BA" w:rsidRDefault="00F271BA" w:rsidP="0096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DB5">
              <w:rPr>
                <w:rFonts w:ascii="Times New Roman" w:hAnsi="Times New Roman" w:cs="Times New Roman"/>
                <w:sz w:val="24"/>
                <w:szCs w:val="24"/>
              </w:rPr>
              <w:t>Это совокупность взаимосвязанных элементов, порождающее единое целое.</w:t>
            </w:r>
          </w:p>
          <w:p w:rsidR="00F271BA" w:rsidRPr="00E52DB5" w:rsidRDefault="00F271BA" w:rsidP="0096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BA" w:rsidRPr="00E52DB5" w:rsidTr="00961C76">
        <w:tc>
          <w:tcPr>
            <w:tcW w:w="4672" w:type="dxa"/>
            <w:shd w:val="clear" w:color="auto" w:fill="auto"/>
          </w:tcPr>
          <w:p w:rsidR="00F271BA" w:rsidRPr="00E52DB5" w:rsidRDefault="00F271BA" w:rsidP="0096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</w:t>
            </w:r>
          </w:p>
        </w:tc>
        <w:tc>
          <w:tcPr>
            <w:tcW w:w="4673" w:type="dxa"/>
            <w:shd w:val="clear" w:color="auto" w:fill="auto"/>
          </w:tcPr>
          <w:p w:rsidR="00F271BA" w:rsidRPr="00E52DB5" w:rsidRDefault="00F271BA" w:rsidP="0096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компании, пользующийся функционалом разрабатываемой системы.</w:t>
            </w:r>
          </w:p>
        </w:tc>
      </w:tr>
      <w:tr w:rsidR="00F271BA" w:rsidRPr="00E52DB5" w:rsidTr="00961C76">
        <w:tc>
          <w:tcPr>
            <w:tcW w:w="4672" w:type="dxa"/>
            <w:shd w:val="clear" w:color="auto" w:fill="auto"/>
          </w:tcPr>
          <w:p w:rsidR="00F271BA" w:rsidRPr="00E52DB5" w:rsidRDefault="00F271BA" w:rsidP="0096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673" w:type="dxa"/>
            <w:shd w:val="clear" w:color="auto" w:fill="auto"/>
          </w:tcPr>
          <w:p w:rsidR="00F271BA" w:rsidRDefault="00F271BA" w:rsidP="0096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Корпоративная беседа, состоящая из нескольких пользователей</w:t>
            </w:r>
          </w:p>
          <w:p w:rsidR="00F271BA" w:rsidRPr="00E52DB5" w:rsidRDefault="00F271BA" w:rsidP="0096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BA" w:rsidRPr="00E52DB5" w:rsidTr="00961C76">
        <w:tc>
          <w:tcPr>
            <w:tcW w:w="4672" w:type="dxa"/>
            <w:shd w:val="clear" w:color="auto" w:fill="auto"/>
          </w:tcPr>
          <w:p w:rsidR="00F271BA" w:rsidRPr="00E52DB5" w:rsidRDefault="00F271BA" w:rsidP="0096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уведомление</w:t>
            </w:r>
          </w:p>
        </w:tc>
        <w:tc>
          <w:tcPr>
            <w:tcW w:w="4673" w:type="dxa"/>
            <w:shd w:val="clear" w:color="auto" w:fill="auto"/>
          </w:tcPr>
          <w:p w:rsidR="00F271BA" w:rsidRPr="00E52DB5" w:rsidRDefault="00F271BA" w:rsidP="0096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Уведомление, которое может отправить руководитель рабочей группы всем пользователям, чтобы оповестить их о важном сообщении.</w:t>
            </w:r>
          </w:p>
        </w:tc>
      </w:tr>
    </w:tbl>
    <w:bookmarkEnd w:id="23"/>
    <w:p w:rsidR="00D66976" w:rsidRPr="00F271BA" w:rsidRDefault="00322D44" w:rsidP="00F271B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4" w:name="_Toc97546983"/>
    </w:p>
    <w:p w:rsidR="00B42F75" w:rsidRPr="008250C0" w:rsidRDefault="00F271BA" w:rsidP="00B42F7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5" w:name="_Toc101511424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</w:t>
      </w:r>
      <w:r w:rsidR="00B42F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42F75"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2F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 к первой главе</w:t>
      </w:r>
      <w:bookmarkEnd w:id="25"/>
    </w:p>
    <w:p w:rsidR="00F271BA" w:rsidRDefault="008250C0" w:rsidP="00F271BA">
      <w:pPr>
        <w:pStyle w:val="a9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0C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Рассмотрены системы, существующие в предметной области, выделены их особенн</w:t>
      </w:r>
      <w:r w:rsidR="00F271BA">
        <w:rPr>
          <w:rFonts w:ascii="Times New Roman" w:hAnsi="Times New Roman" w:cs="Times New Roman"/>
          <w:color w:val="000000" w:themeColor="text1"/>
          <w:sz w:val="28"/>
          <w:szCs w:val="28"/>
        </w:rPr>
        <w:t>ости, преимущества и недостатки</w:t>
      </w:r>
      <w:r w:rsidRPr="008250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1C69" w:rsidRPr="00F271BA" w:rsidRDefault="00BC1C69" w:rsidP="00F271BA">
      <w:pPr>
        <w:pStyle w:val="a9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5A3" w:rsidRDefault="004B05A3" w:rsidP="00F271B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6" w:name="_Toc101511425"/>
      <w:r w:rsidRPr="00CE7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2. Проектирование и разработка системы</w:t>
      </w:r>
      <w:bookmarkEnd w:id="24"/>
      <w:bookmarkEnd w:id="26"/>
    </w:p>
    <w:p w:rsidR="00F271BA" w:rsidRDefault="00F271BA" w:rsidP="00F271B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7" w:name="_Toc101511426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</w:t>
      </w:r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28" w:name="_Toc97546981"/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создаваемой системы</w:t>
      </w:r>
      <w:bookmarkEnd w:id="27"/>
      <w:bookmarkEnd w:id="28"/>
    </w:p>
    <w:p w:rsidR="00F271BA" w:rsidRPr="00381310" w:rsidRDefault="00F271BA" w:rsidP="00F271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31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310">
        <w:rPr>
          <w:rFonts w:ascii="Times New Roman" w:hAnsi="Times New Roman" w:cs="Times New Roman"/>
          <w:b/>
          <w:sz w:val="28"/>
          <w:szCs w:val="28"/>
        </w:rPr>
        <w:t>Интуитивно понятный интерфейс</w:t>
      </w:r>
    </w:p>
    <w:p w:rsidR="00F271BA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Интерфейс приложения должен быть понятен и доступен для пользователя, чтобы не перегружать интерфейс приложения, следует сделать минималистичный дизайн, который будет содержать только информацию, которая используется в данный момент.</w:t>
      </w:r>
    </w:p>
    <w:p w:rsidR="00F271BA" w:rsidRPr="00381310" w:rsidRDefault="00F271BA" w:rsidP="00F271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81310">
        <w:rPr>
          <w:rFonts w:ascii="Times New Roman" w:hAnsi="Times New Roman" w:cs="Times New Roman"/>
          <w:b/>
          <w:sz w:val="28"/>
          <w:szCs w:val="28"/>
        </w:rPr>
        <w:t>Использование собственного хостинга</w:t>
      </w:r>
    </w:p>
    <w:p w:rsidR="00F271BA" w:rsidRPr="00F01FDB" w:rsidRDefault="00F271BA" w:rsidP="00F271B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многих компаний важна конфиденциальность и безопасность передаваемых сообщений и документов, поэтому должна быть предусмотрена возможно работы приложения через собственный хостинг. При подобном сценарии работы все пересылаемые сообщения, документы и т.д. хранятся на серверах компании. Если коммуникация команд и доступ к документам должен происходить исключительно в рабочее время, будет возможно ограничить работу приложения, чтобы доступ можно было получить только при подключении ко внутренней сети компании.</w:t>
      </w:r>
    </w:p>
    <w:p w:rsidR="00F271BA" w:rsidRDefault="00F271BA" w:rsidP="00F271B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70D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Наличие</w:t>
      </w:r>
      <w:r w:rsidRPr="0001570D">
        <w:rPr>
          <w:rFonts w:ascii="Times New Roman" w:hAnsi="Times New Roman" w:cs="Times New Roman"/>
          <w:b/>
          <w:sz w:val="28"/>
          <w:szCs w:val="28"/>
        </w:rPr>
        <w:t xml:space="preserve"> быстрых сообщений</w:t>
      </w:r>
    </w:p>
    <w:p w:rsidR="00F271BA" w:rsidRPr="004664A1" w:rsidRDefault="00F271BA" w:rsidP="00F271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70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повышения общей производительности работы и </w:t>
      </w:r>
      <w:r w:rsidRPr="0001570D">
        <w:rPr>
          <w:rFonts w:ascii="Times New Roman" w:hAnsi="Times New Roman" w:cs="Times New Roman"/>
          <w:sz w:val="28"/>
          <w:szCs w:val="28"/>
        </w:rPr>
        <w:t>удобства коммуникации между сотрудниками в рабочей группе</w:t>
      </w:r>
      <w:r>
        <w:rPr>
          <w:rFonts w:ascii="Times New Roman" w:hAnsi="Times New Roman" w:cs="Times New Roman"/>
          <w:sz w:val="28"/>
          <w:szCs w:val="28"/>
        </w:rPr>
        <w:t xml:space="preserve"> следует предусмотреть систему быстрых типовых сообщений, например: «Задание выполнено, можно тестировать».</w:t>
      </w:r>
    </w:p>
    <w:p w:rsidR="00F271BA" w:rsidRDefault="00F271BA" w:rsidP="00F271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Подс</w:t>
      </w:r>
      <w:r w:rsidRPr="0001570D">
        <w:rPr>
          <w:rFonts w:ascii="Times New Roman" w:hAnsi="Times New Roman" w:cs="Times New Roman"/>
          <w:b/>
          <w:sz w:val="28"/>
          <w:szCs w:val="28"/>
        </w:rPr>
        <w:t>истема оповещений</w:t>
      </w:r>
    </w:p>
    <w:p w:rsidR="00F271BA" w:rsidRDefault="00F271BA" w:rsidP="00F271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должно включать в себя систему оповещений, которая будет запускаться независимо от самого приложения и при получении специального оповещения, которое может отправить руководитель рабочей группы, все сотрудники будут слушать звуковой сигнал, означающий, что пришло новое важное сообщение и необходимо запустить приложение, чтобы его прочитать.</w:t>
      </w:r>
    </w:p>
    <w:p w:rsidR="00F271BA" w:rsidRDefault="00F271BA" w:rsidP="00F271B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9" w:name="_Toc101511427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</w:t>
      </w:r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Определение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перечня </w:t>
      </w:r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требований 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разрабатываемой </w:t>
      </w:r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системе</w:t>
      </w:r>
      <w:bookmarkEnd w:id="29"/>
    </w:p>
    <w:p w:rsidR="00F271BA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5899">
        <w:rPr>
          <w:rFonts w:ascii="Times New Roman" w:hAnsi="Times New Roman" w:cs="Times New Roman"/>
          <w:b/>
          <w:sz w:val="28"/>
          <w:szCs w:val="28"/>
        </w:rPr>
        <w:t>. Назначение системы</w:t>
      </w:r>
    </w:p>
    <w:p w:rsidR="00F271BA" w:rsidRPr="00305899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B4">
        <w:rPr>
          <w:rFonts w:ascii="Times New Roman" w:hAnsi="Times New Roman" w:cs="Times New Roman"/>
          <w:sz w:val="28"/>
          <w:szCs w:val="28"/>
        </w:rPr>
        <w:lastRenderedPageBreak/>
        <w:t>Система корпоративной коммуникации поддержки реализации проектов группы разработчиков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увеличения общей производительности работы и упрощения коммуникации между сотрудниками компании, функционал системы включает в себя</w:t>
      </w:r>
      <w:r w:rsidRPr="00305899">
        <w:rPr>
          <w:rFonts w:ascii="Times New Roman" w:hAnsi="Times New Roman" w:cs="Times New Roman"/>
          <w:sz w:val="28"/>
          <w:szCs w:val="28"/>
        </w:rPr>
        <w:t>:</w:t>
      </w:r>
    </w:p>
    <w:p w:rsidR="00F271BA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регистрации/авторизации пользователей</w:t>
      </w:r>
      <w:r w:rsidRPr="00615A95">
        <w:rPr>
          <w:rFonts w:ascii="Times New Roman" w:hAnsi="Times New Roman" w:cs="Times New Roman"/>
          <w:sz w:val="28"/>
          <w:szCs w:val="28"/>
        </w:rPr>
        <w:t>;</w:t>
      </w:r>
    </w:p>
    <w:p w:rsidR="00F271BA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создания рабочей группы;</w:t>
      </w:r>
    </w:p>
    <w:p w:rsidR="00F271BA" w:rsidRPr="00615A95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управлять (удалять/добавлять) участниками в рабочих группах;</w:t>
      </w:r>
    </w:p>
    <w:p w:rsidR="00F271BA" w:rsidRPr="00615A95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отправки личных и групповых сообщений;</w:t>
      </w:r>
    </w:p>
    <w:p w:rsidR="00F271BA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создавать/получать специальные уведомления;</w:t>
      </w:r>
    </w:p>
    <w:p w:rsidR="00F271BA" w:rsidRPr="00615A95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редактировать</w:t>
      </w:r>
      <w:r w:rsidR="00856578">
        <w:rPr>
          <w:rFonts w:ascii="Times New Roman" w:hAnsi="Times New Roman" w:cs="Times New Roman"/>
          <w:sz w:val="28"/>
          <w:szCs w:val="28"/>
        </w:rPr>
        <w:t>/удалять</w:t>
      </w:r>
      <w:r>
        <w:rPr>
          <w:rFonts w:ascii="Times New Roman" w:hAnsi="Times New Roman" w:cs="Times New Roman"/>
          <w:sz w:val="28"/>
          <w:szCs w:val="28"/>
        </w:rPr>
        <w:t xml:space="preserve"> данные аккаунта.</w:t>
      </w:r>
    </w:p>
    <w:p w:rsidR="00F271BA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создания системы</w:t>
      </w:r>
    </w:p>
    <w:p w:rsidR="00F271BA" w:rsidRDefault="00F271BA" w:rsidP="008565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создания системы является увеличение общей скорости работы в компании и упрощение коммуникации между работниками в рабочих группах. </w:t>
      </w:r>
    </w:p>
    <w:p w:rsidR="00F271BA" w:rsidRDefault="00856578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71BA">
        <w:rPr>
          <w:rFonts w:ascii="Times New Roman" w:hAnsi="Times New Roman" w:cs="Times New Roman"/>
          <w:b/>
          <w:sz w:val="28"/>
          <w:szCs w:val="28"/>
        </w:rPr>
        <w:t>. Основные задачи системы</w:t>
      </w:r>
    </w:p>
    <w:p w:rsidR="00F271BA" w:rsidRPr="0049748C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рабочих групп;</w:t>
      </w:r>
    </w:p>
    <w:p w:rsidR="00F271BA" w:rsidRPr="0049748C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Отправка сообщений;</w:t>
      </w:r>
    </w:p>
    <w:p w:rsidR="00F271BA" w:rsidRPr="0049748C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уведомлений о сообщениях;</w:t>
      </w:r>
    </w:p>
    <w:p w:rsidR="00F271BA" w:rsidRPr="00B9034D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коммуникации в рабочих группах;</w:t>
      </w:r>
    </w:p>
    <w:p w:rsidR="00F271BA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0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Pr="00E52D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Функциональные требования</w:t>
      </w:r>
    </w:p>
    <w:p w:rsidR="00F271BA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4.1 Создание рабочих групп </w:t>
      </w:r>
    </w:p>
    <w:p w:rsidR="00F271BA" w:rsidRPr="009911B7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пользователю возможности создания чатов с возможностью использования специальных уведомлений и последующего добавления/удаления участников.</w:t>
      </w:r>
    </w:p>
    <w:p w:rsidR="00F271BA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4.2 Создание аккаунта</w:t>
      </w:r>
    </w:p>
    <w:p w:rsidR="00F271BA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пользователю</w:t>
      </w:r>
      <w:r w:rsidR="00946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возможности создания аккаунта, для последующего использования функций системы.</w:t>
      </w:r>
    </w:p>
    <w:p w:rsidR="00F271BA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4.3 Отправка сообщений </w:t>
      </w:r>
    </w:p>
    <w:p w:rsidR="00F271BA" w:rsidRPr="00CF4389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Возможность пользователя отправлять как личные сообщения, так и в рабочих группах.</w:t>
      </w:r>
    </w:p>
    <w:p w:rsidR="00F271BA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Дополнительные требования</w:t>
      </w:r>
    </w:p>
    <w:p w:rsidR="00F271BA" w:rsidRDefault="00F271BA" w:rsidP="00F271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5.1 Требования к конфигурации ПК пользователей</w:t>
      </w:r>
    </w:p>
    <w:p w:rsidR="00F271BA" w:rsidRPr="005D3837" w:rsidRDefault="00F271BA" w:rsidP="00F271B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Требования, предъявляемые к конфигурации ПК пользователя:</w:t>
      </w:r>
    </w:p>
    <w:p w:rsidR="00F271BA" w:rsidRPr="005D3837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3837">
        <w:rPr>
          <w:rFonts w:ascii="Times New Roman" w:hAnsi="Times New Roman" w:cs="Times New Roman"/>
          <w:color w:val="000000" w:themeColor="text1"/>
          <w:sz w:val="28"/>
          <w:szCs w:val="28"/>
        </w:rPr>
        <w:t>перативная память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5D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5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</w:t>
      </w:r>
      <w:r w:rsidRPr="002A07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D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71BA" w:rsidRPr="002A078A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процессор с тактовой частотой 2</w:t>
      </w:r>
      <w:r w:rsidR="00E220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2049" w:rsidRPr="00E2204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ГГц или выше</w:t>
      </w:r>
      <w:r w:rsidRPr="002A07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71BA" w:rsidRPr="005D3837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перационная система </w:t>
      </w:r>
      <w:r w:rsidRPr="005D38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или более новая версия;</w:t>
      </w:r>
    </w:p>
    <w:p w:rsidR="00F271BA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D3837">
        <w:rPr>
          <w:rFonts w:ascii="Times New Roman" w:hAnsi="Times New Roman" w:cs="Times New Roman"/>
          <w:color w:val="000000" w:themeColor="text1"/>
          <w:sz w:val="28"/>
          <w:szCs w:val="28"/>
        </w:rPr>
        <w:t>вободн</w:t>
      </w:r>
      <w:r w:rsidR="00E22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место на жестком диске от </w:t>
      </w:r>
      <w:r w:rsidR="00E22049" w:rsidRPr="00E220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</w:t>
      </w:r>
      <w:r w:rsidR="009465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71BA" w:rsidRDefault="00F271BA" w:rsidP="00F271BA">
      <w:pPr>
        <w:pStyle w:val="a9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D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5.1 Требования к конфигурации сервера</w:t>
      </w:r>
    </w:p>
    <w:p w:rsidR="00F271BA" w:rsidRPr="005D3837" w:rsidRDefault="00F271BA" w:rsidP="00F271B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Требования,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предъявляемые к конфигурации сервера</w:t>
      </w:r>
      <w:r w:rsidRPr="005D38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F271BA" w:rsidRPr="005D3837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перативная память </w:t>
      </w:r>
      <w:r w:rsidR="00BC1C69">
        <w:rPr>
          <w:rFonts w:ascii="Times New Roman" w:hAnsi="Times New Roman" w:cs="Times New Roman"/>
          <w:color w:val="000000" w:themeColor="text1"/>
          <w:sz w:val="28"/>
          <w:szCs w:val="28"/>
        </w:rPr>
        <w:t>от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</w:t>
      </w:r>
      <w:r w:rsidRPr="002A07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D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71BA" w:rsidRPr="002A078A" w:rsidRDefault="00F271BA" w:rsidP="006267A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процессор с тактовой частотой 3,2 ГГц или выше</w:t>
      </w:r>
      <w:r w:rsidRPr="002A07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658B" w:rsidRDefault="00F271BA" w:rsidP="0094658B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перационная система </w:t>
      </w:r>
      <w:r w:rsidRPr="005D38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BC1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1C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Ubuntu</w:t>
      </w:r>
      <w:r w:rsidR="00BC1C69" w:rsidRPr="00BC1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E22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более новые версии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71BA" w:rsidRPr="0094658B" w:rsidRDefault="00F271BA" w:rsidP="0094658B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58B">
        <w:rPr>
          <w:rFonts w:ascii="Times New Roman" w:hAnsi="Times New Roman" w:cs="Times New Roman"/>
          <w:color w:val="000000" w:themeColor="text1"/>
          <w:sz w:val="28"/>
          <w:szCs w:val="28"/>
        </w:rPr>
        <w:t>свободное место на жестком диске от 1</w:t>
      </w:r>
      <w:r w:rsidR="00394BB7" w:rsidRPr="0094658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46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</w:t>
      </w:r>
      <w:r w:rsidR="009465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71BA" w:rsidRDefault="00F271BA" w:rsidP="00F271B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0" w:name="_Toc97546985"/>
      <w:bookmarkStart w:id="31" w:name="_Toc101511428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</w:t>
      </w:r>
      <w:r w:rsidRPr="00CE7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bookmarkEnd w:id="3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Разработка схемы базы данных</w:t>
      </w:r>
      <w:bookmarkEnd w:id="31"/>
    </w:p>
    <w:p w:rsidR="00F271BA" w:rsidRDefault="00F271BA" w:rsidP="00F271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сущностью БД является пользователь, данные о котором хранятся в таблице с названием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users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1BA" w:rsidRPr="00F46FD7" w:rsidRDefault="00F271BA" w:rsidP="00F271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chats</w:t>
      </w:r>
      <w:r w:rsidRPr="00F4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служит для хранения информации о рабочей группе (идентификатор, название группы и создатель группы), поле создатель группы имеет внешний ключ на поле идентификатора 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Pr="00F46FD7">
        <w:rPr>
          <w:rFonts w:ascii="Times New Roman" w:hAnsi="Times New Roman" w:cs="Times New Roman"/>
          <w:sz w:val="28"/>
          <w:szCs w:val="28"/>
        </w:rPr>
        <w:t>.</w:t>
      </w:r>
    </w:p>
    <w:p w:rsidR="00F271BA" w:rsidRPr="00F46FD7" w:rsidRDefault="00F271BA" w:rsidP="00F271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members</w:t>
      </w:r>
      <w:r w:rsidRPr="00F4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хранится информация об участниках рабочих групп (идентификатор группы, идентификатор пользователя), поле идентификатора группы имеет внешний ключ на поле идентификатора 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chats</w:t>
      </w:r>
      <w:r w:rsidRPr="00F46F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поле идентификатора пользователя имеет внешний ключ на поле идентификатора 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Pr="00F46FD7">
        <w:rPr>
          <w:rFonts w:ascii="Times New Roman" w:hAnsi="Times New Roman" w:cs="Times New Roman"/>
          <w:sz w:val="28"/>
          <w:szCs w:val="28"/>
        </w:rPr>
        <w:t>.</w:t>
      </w:r>
    </w:p>
    <w:p w:rsidR="00F271BA" w:rsidRDefault="00F271BA" w:rsidP="00F271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links</w:t>
      </w:r>
      <w:r w:rsidRPr="00F4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предназначена для хранения сокращенных ссылок на отправляемые файлы, содержит поля идентификатор и первоначальной длинной ссылки.</w:t>
      </w:r>
    </w:p>
    <w:p w:rsidR="00F271BA" w:rsidRPr="00FB0BDF" w:rsidRDefault="00F271BA" w:rsidP="00F271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хранения информации о специальных уведомлениях предусмотрена 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alerts</w:t>
      </w:r>
      <w:r>
        <w:rPr>
          <w:rFonts w:ascii="Times New Roman" w:hAnsi="Times New Roman" w:cs="Times New Roman"/>
          <w:sz w:val="28"/>
          <w:szCs w:val="28"/>
        </w:rPr>
        <w:t xml:space="preserve"> с полями идентификатора и идентификатора группы, для которой предназначено уведомление. Поле идентификатора группы имеет внешний ключ на поле идентификатора 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chats</w:t>
      </w:r>
    </w:p>
    <w:p w:rsidR="00F271BA" w:rsidRDefault="00F271BA" w:rsidP="00F271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messages</w:t>
      </w:r>
      <w:r w:rsidRPr="00F4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содержится информация об отправляемых сообщениях, такая как:</w:t>
      </w:r>
    </w:p>
    <w:p w:rsidR="00F271BA" w:rsidRPr="004827D9" w:rsidRDefault="00F271BA" w:rsidP="006267A1">
      <w:pPr>
        <w:pStyle w:val="a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>Идентификатор сообщения;</w:t>
      </w:r>
    </w:p>
    <w:p w:rsidR="00F271BA" w:rsidRPr="004827D9" w:rsidRDefault="00F271BA" w:rsidP="006267A1">
      <w:pPr>
        <w:pStyle w:val="a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>Текст сообщения;</w:t>
      </w:r>
    </w:p>
    <w:p w:rsidR="00F271BA" w:rsidRPr="004827D9" w:rsidRDefault="00F271BA" w:rsidP="006267A1">
      <w:pPr>
        <w:pStyle w:val="a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>Дата отправки;</w:t>
      </w:r>
    </w:p>
    <w:p w:rsidR="00F271BA" w:rsidRDefault="00F271BA" w:rsidP="006267A1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>Идентификатор отправи</w:t>
      </w:r>
      <w:r>
        <w:rPr>
          <w:rFonts w:ascii="Times New Roman" w:hAnsi="Times New Roman" w:cs="Times New Roman"/>
          <w:sz w:val="28"/>
          <w:szCs w:val="28"/>
        </w:rPr>
        <w:t>теля;</w:t>
      </w:r>
    </w:p>
    <w:p w:rsidR="00F271BA" w:rsidRDefault="00F271BA" w:rsidP="006267A1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>Идентификатор получателя;</w:t>
      </w:r>
    </w:p>
    <w:p w:rsidR="00F271BA" w:rsidRDefault="00F271BA" w:rsidP="006267A1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>Флаг состояния сообщения (прочитано или нет).</w:t>
      </w:r>
    </w:p>
    <w:p w:rsidR="00F271BA" w:rsidRPr="004827D9" w:rsidRDefault="00F271BA" w:rsidP="00F271BA">
      <w:pPr>
        <w:pStyle w:val="a9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 идентификатора отправителя и получателя имеют внешний ключ на поле идентификатора в таблице </w:t>
      </w:r>
      <w:r>
        <w:rPr>
          <w:rFonts w:ascii="Times New Roman" w:hAnsi="Times New Roman" w:cs="Times New Roman"/>
          <w:sz w:val="28"/>
          <w:szCs w:val="28"/>
          <w:lang w:val="en-US"/>
        </w:rPr>
        <w:t>users</w:t>
      </w:r>
    </w:p>
    <w:p w:rsidR="00F271BA" w:rsidRDefault="00F271BA" w:rsidP="00F271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проектирования базы данных была получена схема, представленная на рисунке 2.2.</w:t>
      </w:r>
    </w:p>
    <w:p w:rsidR="00F271BA" w:rsidRDefault="00F271BA" w:rsidP="00F271BA">
      <w:pPr>
        <w:rPr>
          <w:rFonts w:ascii="Times New Roman" w:hAnsi="Times New Roman" w:cs="Times New Roman"/>
          <w:sz w:val="28"/>
          <w:szCs w:val="28"/>
        </w:rPr>
      </w:pPr>
    </w:p>
    <w:p w:rsidR="00F271BA" w:rsidRPr="00F46FD7" w:rsidRDefault="00F271BA" w:rsidP="00F2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5ECE12" wp14:editId="76147269">
            <wp:extent cx="5943600" cy="2466975"/>
            <wp:effectExtent l="0" t="0" r="0" b="9525"/>
            <wp:docPr id="5" name="Рисунок 5" descr="D:\Downloads\vkr-Page-2.drawi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vkr-Page-2.drawio 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BA" w:rsidRDefault="00F271BA" w:rsidP="00F27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4A0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Pr="00C044A0">
        <w:rPr>
          <w:rFonts w:ascii="Times New Roman" w:hAnsi="Times New Roman" w:cs="Times New Roman"/>
          <w:sz w:val="28"/>
          <w:szCs w:val="28"/>
        </w:rPr>
        <w:t xml:space="preserve"> – Схема базы данных</w:t>
      </w:r>
    </w:p>
    <w:p w:rsidR="00D31477" w:rsidRPr="00F271BA" w:rsidRDefault="00D31477" w:rsidP="00F27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5A3" w:rsidRDefault="00F271BA" w:rsidP="00F271B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2" w:name="_Toc101511429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Определение архитектуры системы корпоративной поддержки реализации проектов</w:t>
      </w:r>
      <w:bookmarkEnd w:id="32"/>
    </w:p>
    <w:p w:rsidR="00477742" w:rsidRDefault="00477742" w:rsidP="00F271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7742">
        <w:rPr>
          <w:rFonts w:ascii="Times New Roman" w:hAnsi="Times New Roman" w:cs="Times New Roman"/>
          <w:sz w:val="28"/>
          <w:szCs w:val="28"/>
        </w:rPr>
        <w:t>Разрабатываемая система имеет клиент-серверную архитектуру с использованием толстого клиента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742" w:rsidRDefault="00477742" w:rsidP="00F271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разрабатываемой системе клиент представлен в виде десктопного приложения, написанного на языке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F54EC6">
        <w:rPr>
          <w:rFonts w:ascii="Times New Roman" w:hAnsi="Times New Roman" w:cs="Times New Roman"/>
          <w:sz w:val="28"/>
          <w:szCs w:val="28"/>
        </w:rPr>
        <w:t xml:space="preserve"> 3.</w:t>
      </w:r>
      <w:r w:rsidR="00F54EC6" w:rsidRPr="00F54EC6">
        <w:rPr>
          <w:rFonts w:ascii="Times New Roman" w:hAnsi="Times New Roman" w:cs="Times New Roman"/>
          <w:sz w:val="28"/>
          <w:szCs w:val="28"/>
        </w:rPr>
        <w:t>7</w:t>
      </w:r>
      <w:r w:rsidRPr="00477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стандартной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tkinter</w:t>
      </w:r>
      <w:r w:rsidRPr="00477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разработки приложений с графическим интерфейсом.</w:t>
      </w:r>
    </w:p>
    <w:p w:rsidR="00821388" w:rsidRDefault="00821388" w:rsidP="00F27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Сервер представляет из себя часть системы</w:t>
      </w:r>
      <w:r w:rsidR="003822DA">
        <w:rPr>
          <w:rFonts w:ascii="Times New Roman" w:hAnsi="Times New Roman" w:cs="Times New Roman"/>
          <w:sz w:val="28"/>
          <w:szCs w:val="28"/>
        </w:rPr>
        <w:t xml:space="preserve">, написанную на языке программирования </w:t>
      </w:r>
      <w:r w:rsidR="003822DA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F54EC6">
        <w:rPr>
          <w:rFonts w:ascii="Times New Roman" w:hAnsi="Times New Roman" w:cs="Times New Roman"/>
          <w:sz w:val="28"/>
          <w:szCs w:val="28"/>
        </w:rPr>
        <w:t xml:space="preserve"> 3.</w:t>
      </w:r>
      <w:r w:rsidR="00F54EC6" w:rsidRPr="00F54EC6">
        <w:rPr>
          <w:rFonts w:ascii="Times New Roman" w:hAnsi="Times New Roman" w:cs="Times New Roman"/>
          <w:sz w:val="28"/>
          <w:szCs w:val="28"/>
        </w:rPr>
        <w:t>7</w:t>
      </w:r>
      <w:r w:rsidR="003822DA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получает и обрабатывает запросы от пользователя, после чего формирует и отправляет обратно ответ на полученный запрос. Процессы, выполняемые сервером:</w:t>
      </w:r>
    </w:p>
    <w:p w:rsidR="00821388" w:rsidRPr="00821388" w:rsidRDefault="00821388" w:rsidP="006267A1">
      <w:pPr>
        <w:pStyle w:val="a9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1388">
        <w:rPr>
          <w:rFonts w:ascii="Times New Roman" w:hAnsi="Times New Roman" w:cs="Times New Roman"/>
          <w:sz w:val="28"/>
          <w:szCs w:val="28"/>
        </w:rPr>
        <w:t>Прием и обработка запросов;</w:t>
      </w:r>
    </w:p>
    <w:p w:rsidR="00821388" w:rsidRPr="00821388" w:rsidRDefault="00821388" w:rsidP="006267A1">
      <w:pPr>
        <w:pStyle w:val="a9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1388">
        <w:rPr>
          <w:rFonts w:ascii="Times New Roman" w:hAnsi="Times New Roman" w:cs="Times New Roman"/>
          <w:sz w:val="28"/>
          <w:szCs w:val="28"/>
        </w:rPr>
        <w:t>Формирование ответов на запросы;</w:t>
      </w:r>
    </w:p>
    <w:p w:rsidR="00821388" w:rsidRPr="00821388" w:rsidRDefault="00821388" w:rsidP="006267A1">
      <w:pPr>
        <w:pStyle w:val="a9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1388">
        <w:rPr>
          <w:rFonts w:ascii="Times New Roman" w:hAnsi="Times New Roman" w:cs="Times New Roman"/>
          <w:sz w:val="28"/>
          <w:szCs w:val="28"/>
        </w:rPr>
        <w:t>Хранение и обработка данных;</w:t>
      </w:r>
    </w:p>
    <w:p w:rsidR="00821388" w:rsidRDefault="00821388" w:rsidP="006267A1">
      <w:pPr>
        <w:pStyle w:val="a9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1388">
        <w:rPr>
          <w:rFonts w:ascii="Times New Roman" w:hAnsi="Times New Roman" w:cs="Times New Roman"/>
          <w:sz w:val="28"/>
          <w:szCs w:val="28"/>
        </w:rPr>
        <w:t>Повторная проверка пользовательского ввода;</w:t>
      </w:r>
    </w:p>
    <w:p w:rsidR="00B313C9" w:rsidRDefault="00B313C9" w:rsidP="00F271BA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архитектуры, используемые в разрабатываемой</w:t>
      </w:r>
      <w:r w:rsidR="00FB0BDF">
        <w:rPr>
          <w:rFonts w:ascii="Times New Roman" w:hAnsi="Times New Roman" w:cs="Times New Roman"/>
          <w:sz w:val="28"/>
          <w:szCs w:val="28"/>
        </w:rPr>
        <w:t xml:space="preserve"> системе описаны в таблице 2.1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3C9" w:rsidRDefault="00B313C9" w:rsidP="00B313C9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13C9" w:rsidRPr="00B313C9" w:rsidRDefault="00FB0BDF" w:rsidP="00B31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</w:t>
      </w:r>
      <w:r w:rsidR="00B313C9">
        <w:rPr>
          <w:rFonts w:ascii="Times New Roman" w:hAnsi="Times New Roman" w:cs="Times New Roman"/>
          <w:sz w:val="28"/>
          <w:szCs w:val="28"/>
        </w:rPr>
        <w:t xml:space="preserve"> – Список элементов архитектуры системы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13C9" w:rsidRPr="00E52DB5" w:rsidTr="00ED419C">
        <w:tc>
          <w:tcPr>
            <w:tcW w:w="4672" w:type="dxa"/>
            <w:shd w:val="clear" w:color="auto" w:fill="auto"/>
          </w:tcPr>
          <w:p w:rsidR="00B313C9" w:rsidRPr="00E52DB5" w:rsidRDefault="00B313C9" w:rsidP="0048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 архитектуры</w:t>
            </w:r>
          </w:p>
        </w:tc>
        <w:tc>
          <w:tcPr>
            <w:tcW w:w="4673" w:type="dxa"/>
            <w:shd w:val="clear" w:color="auto" w:fill="auto"/>
          </w:tcPr>
          <w:p w:rsidR="00B313C9" w:rsidRPr="00E52DB5" w:rsidRDefault="00B313C9" w:rsidP="0048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функций</w:t>
            </w:r>
          </w:p>
        </w:tc>
      </w:tr>
      <w:tr w:rsidR="00B313C9" w:rsidRPr="00E52DB5" w:rsidTr="00ED419C">
        <w:tc>
          <w:tcPr>
            <w:tcW w:w="4672" w:type="dxa"/>
            <w:shd w:val="clear" w:color="auto" w:fill="auto"/>
          </w:tcPr>
          <w:p w:rsidR="00B313C9" w:rsidRPr="00E52DB5" w:rsidRDefault="00B313C9" w:rsidP="0048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Веб-сервер</w:t>
            </w:r>
          </w:p>
        </w:tc>
        <w:tc>
          <w:tcPr>
            <w:tcW w:w="4673" w:type="dxa"/>
            <w:shd w:val="clear" w:color="auto" w:fill="auto"/>
          </w:tcPr>
          <w:p w:rsidR="00B313C9" w:rsidRPr="00E52DB5" w:rsidRDefault="00D66976" w:rsidP="0048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обработка запросов</w:t>
            </w:r>
            <w:r w:rsidR="009364BB">
              <w:rPr>
                <w:rFonts w:ascii="Times New Roman" w:hAnsi="Times New Roman" w:cs="Times New Roman"/>
                <w:sz w:val="24"/>
                <w:szCs w:val="24"/>
              </w:rPr>
              <w:t xml:space="preserve"> от пользователя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ответа</w:t>
            </w:r>
          </w:p>
        </w:tc>
      </w:tr>
      <w:tr w:rsidR="00B313C9" w:rsidRPr="00E52DB5" w:rsidTr="00ED419C">
        <w:tc>
          <w:tcPr>
            <w:tcW w:w="4672" w:type="dxa"/>
            <w:shd w:val="clear" w:color="auto" w:fill="auto"/>
          </w:tcPr>
          <w:p w:rsidR="00B313C9" w:rsidRPr="00E52DB5" w:rsidRDefault="00B313C9" w:rsidP="0048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Файловый сервер</w:t>
            </w:r>
          </w:p>
        </w:tc>
        <w:tc>
          <w:tcPr>
            <w:tcW w:w="4673" w:type="dxa"/>
            <w:shd w:val="clear" w:color="auto" w:fill="auto"/>
          </w:tcPr>
          <w:p w:rsidR="00B313C9" w:rsidRPr="00E52DB5" w:rsidRDefault="00D66976" w:rsidP="0048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хранение и выдача файлов</w:t>
            </w:r>
          </w:p>
        </w:tc>
      </w:tr>
      <w:tr w:rsidR="00B313C9" w:rsidRPr="00E52DB5" w:rsidTr="00ED419C">
        <w:tc>
          <w:tcPr>
            <w:tcW w:w="4672" w:type="dxa"/>
            <w:shd w:val="clear" w:color="auto" w:fill="auto"/>
          </w:tcPr>
          <w:p w:rsidR="00B313C9" w:rsidRPr="00E52DB5" w:rsidRDefault="00B313C9" w:rsidP="0048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СУБД</w:t>
            </w:r>
          </w:p>
        </w:tc>
        <w:tc>
          <w:tcPr>
            <w:tcW w:w="4673" w:type="dxa"/>
            <w:shd w:val="clear" w:color="auto" w:fill="auto"/>
          </w:tcPr>
          <w:p w:rsidR="00B313C9" w:rsidRPr="00E52DB5" w:rsidRDefault="00D66976" w:rsidP="0048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БД</w:t>
            </w:r>
          </w:p>
        </w:tc>
      </w:tr>
      <w:tr w:rsidR="00B313C9" w:rsidRPr="00E52DB5" w:rsidTr="00ED419C">
        <w:tc>
          <w:tcPr>
            <w:tcW w:w="4672" w:type="dxa"/>
            <w:shd w:val="clear" w:color="auto" w:fill="auto"/>
          </w:tcPr>
          <w:p w:rsidR="00B313C9" w:rsidRPr="00B313C9" w:rsidRDefault="00B313C9" w:rsidP="004827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4673" w:type="dxa"/>
            <w:shd w:val="clear" w:color="auto" w:fill="auto"/>
          </w:tcPr>
          <w:p w:rsidR="00B313C9" w:rsidRPr="00D66976" w:rsidRDefault="00D66976" w:rsidP="0048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данных</w:t>
            </w:r>
          </w:p>
        </w:tc>
      </w:tr>
      <w:tr w:rsidR="00D66976" w:rsidRPr="00E52DB5" w:rsidTr="00ED419C">
        <w:tc>
          <w:tcPr>
            <w:tcW w:w="4672" w:type="dxa"/>
            <w:shd w:val="clear" w:color="auto" w:fill="auto"/>
          </w:tcPr>
          <w:p w:rsidR="00D66976" w:rsidRDefault="00D66976" w:rsidP="0048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4673" w:type="dxa"/>
            <w:shd w:val="clear" w:color="auto" w:fill="auto"/>
          </w:tcPr>
          <w:p w:rsidR="00D66976" w:rsidRDefault="00D66976" w:rsidP="0048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пользовательского интерфейса для работы системы</w:t>
            </w:r>
          </w:p>
        </w:tc>
      </w:tr>
      <w:tr w:rsidR="00D66976" w:rsidRPr="00E52DB5" w:rsidTr="00ED419C">
        <w:tc>
          <w:tcPr>
            <w:tcW w:w="4672" w:type="dxa"/>
            <w:shd w:val="clear" w:color="auto" w:fill="auto"/>
          </w:tcPr>
          <w:p w:rsidR="00D66976" w:rsidRDefault="00D66976" w:rsidP="0048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оповещения</w:t>
            </w:r>
          </w:p>
        </w:tc>
        <w:tc>
          <w:tcPr>
            <w:tcW w:w="4673" w:type="dxa"/>
            <w:shd w:val="clear" w:color="auto" w:fill="auto"/>
          </w:tcPr>
          <w:p w:rsidR="00D66976" w:rsidRDefault="00D66976" w:rsidP="0048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сервера для проверки наличия новых сообщений</w:t>
            </w:r>
          </w:p>
        </w:tc>
      </w:tr>
    </w:tbl>
    <w:p w:rsidR="00B313C9" w:rsidRDefault="00B313C9" w:rsidP="00B31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7BCC" w:rsidRDefault="00FB0BDF" w:rsidP="00FB0BDF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представляет из себя толстый клиент, помимо предоставления пользовательского интерфейса, оно реализует и другие функции, такие как:</w:t>
      </w:r>
    </w:p>
    <w:p w:rsidR="00FB0BDF" w:rsidRPr="00C371E8" w:rsidRDefault="00FB0BDF" w:rsidP="006267A1">
      <w:pPr>
        <w:pStyle w:val="a9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1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Проверка пользовательского ввода;</w:t>
      </w:r>
    </w:p>
    <w:p w:rsidR="00FB0BDF" w:rsidRDefault="00FB0BDF" w:rsidP="006267A1">
      <w:pPr>
        <w:pStyle w:val="a9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1E8">
        <w:rPr>
          <w:rFonts w:ascii="Times New Roman" w:hAnsi="Times New Roman" w:cs="Times New Roman"/>
          <w:color w:val="000000" w:themeColor="text1"/>
          <w:sz w:val="28"/>
          <w:szCs w:val="28"/>
        </w:rPr>
        <w:t>Шифрование сообщений;</w:t>
      </w:r>
    </w:p>
    <w:p w:rsidR="00A673DE" w:rsidRDefault="009364BB" w:rsidP="009364B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исключения возможности отправки некорректных данных приложением или намеренного обхода проверок ввода пользователем, веб-сервер обязан проверять пользовательский ввод повторно, например, при регистрации пароль пользователя может содержать только цифры, буквы латинского алфавита и некоторые специальные символы. </w:t>
      </w:r>
    </w:p>
    <w:p w:rsidR="00E27096" w:rsidRPr="00C371E8" w:rsidRDefault="00E27096" w:rsidP="009364B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76" w:rsidRDefault="00FA7BCC" w:rsidP="00FA7B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проектирования была получена схема архитектуры системы, которая представлена на рисунке</w:t>
      </w:r>
      <w:r w:rsidR="008250C0"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BCC" w:rsidRDefault="00FA7BCC" w:rsidP="00FA7B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7BCC" w:rsidRDefault="001309A2" w:rsidP="004827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790825"/>
            <wp:effectExtent l="0" t="0" r="0" b="9525"/>
            <wp:docPr id="2" name="Рисунок 2" descr="D:\Downloads\vkr-Page-3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vkr-Page-3.drawi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BCC" w:rsidRPr="00C044A0" w:rsidRDefault="008250C0" w:rsidP="004827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</w:t>
      </w:r>
      <w:r w:rsidR="00FA7BCC" w:rsidRPr="00C044A0">
        <w:rPr>
          <w:rFonts w:ascii="Times New Roman" w:hAnsi="Times New Roman" w:cs="Times New Roman"/>
          <w:sz w:val="28"/>
          <w:szCs w:val="28"/>
        </w:rPr>
        <w:t xml:space="preserve"> – Схема </w:t>
      </w:r>
      <w:r w:rsidR="00FA7BCC">
        <w:rPr>
          <w:rFonts w:ascii="Times New Roman" w:hAnsi="Times New Roman" w:cs="Times New Roman"/>
          <w:sz w:val="28"/>
          <w:szCs w:val="28"/>
        </w:rPr>
        <w:t>архитектуры системы</w:t>
      </w:r>
    </w:p>
    <w:p w:rsidR="00F46FD7" w:rsidRPr="00C044A0" w:rsidRDefault="00F46FD7" w:rsidP="00F271BA">
      <w:pPr>
        <w:rPr>
          <w:rFonts w:ascii="Times New Roman" w:hAnsi="Times New Roman" w:cs="Times New Roman"/>
          <w:sz w:val="28"/>
          <w:szCs w:val="28"/>
        </w:rPr>
      </w:pPr>
    </w:p>
    <w:p w:rsidR="00CE7FA5" w:rsidRPr="00B42F75" w:rsidRDefault="00F271BA" w:rsidP="00CE7FA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3" w:name="_Toc97546987"/>
      <w:bookmarkStart w:id="34" w:name="_Toc10151143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</w:t>
      </w:r>
      <w:r w:rsidR="00CE7FA5" w:rsidRPr="00CE7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bookmarkEnd w:id="33"/>
      <w:r w:rsidR="00B42F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 ко второй главе</w:t>
      </w:r>
      <w:bookmarkEnd w:id="34"/>
    </w:p>
    <w:p w:rsidR="0016157E" w:rsidRDefault="008250C0" w:rsidP="008250C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Спроектирована архитектуры разрабатываемой системы, а также разработана схема база данных.</w:t>
      </w:r>
    </w:p>
    <w:p w:rsidR="00FB0BDF" w:rsidRPr="008250C0" w:rsidRDefault="00FB0BDF" w:rsidP="006647A8">
      <w:pPr>
        <w:rPr>
          <w:rFonts w:ascii="Times New Roman" w:hAnsi="Times New Roman" w:cs="Times New Roman"/>
          <w:sz w:val="28"/>
          <w:szCs w:val="28"/>
        </w:rPr>
      </w:pPr>
    </w:p>
    <w:p w:rsidR="0016157E" w:rsidRDefault="0016157E" w:rsidP="00250C43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5" w:name="_Toc97546988"/>
      <w:bookmarkStart w:id="36" w:name="_Toc101511431"/>
      <w:r w:rsidRPr="00161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3. Экономическ</w:t>
      </w:r>
      <w:bookmarkEnd w:id="35"/>
      <w:r w:rsidR="00664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ий раздел</w:t>
      </w:r>
      <w:bookmarkEnd w:id="36"/>
    </w:p>
    <w:p w:rsidR="00C84E87" w:rsidRPr="00DC4A4B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4B">
        <w:rPr>
          <w:rFonts w:ascii="Times New Roman" w:hAnsi="Times New Roman" w:cs="Times New Roman"/>
          <w:sz w:val="28"/>
          <w:szCs w:val="28"/>
        </w:rPr>
        <w:t xml:space="preserve">В составе работы задействовано 3 человека: </w:t>
      </w:r>
    </w:p>
    <w:p w:rsidR="00C84E87" w:rsidRPr="00DC4A4B" w:rsidRDefault="00C84E87" w:rsidP="006267A1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4B">
        <w:rPr>
          <w:rFonts w:ascii="Times New Roman" w:hAnsi="Times New Roman" w:cs="Times New Roman"/>
          <w:sz w:val="28"/>
          <w:szCs w:val="28"/>
        </w:rPr>
        <w:lastRenderedPageBreak/>
        <w:t>руководитель выпускной квалификационной работы – отвечает за грамотную постановку задачи, контролирует отдельные этапы работы, вносит необходимые коррективы и оценивает выполненную работу в целом;</w:t>
      </w:r>
    </w:p>
    <w:p w:rsidR="00C84E87" w:rsidRPr="00A14570" w:rsidRDefault="00C84E87" w:rsidP="006267A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4B">
        <w:rPr>
          <w:rFonts w:ascii="Times New Roman" w:hAnsi="Times New Roman" w:cs="Times New Roman"/>
          <w:sz w:val="28"/>
          <w:szCs w:val="28"/>
        </w:rPr>
        <w:t xml:space="preserve">консультант по экономической части ВКР – отвечает за консультирование экономической части выпускной квалификационной </w:t>
      </w:r>
      <w:r w:rsidRPr="00C566A2">
        <w:rPr>
          <w:rFonts w:ascii="Times New Roman" w:hAnsi="Times New Roman" w:cs="Times New Roman"/>
          <w:sz w:val="28"/>
          <w:szCs w:val="28"/>
        </w:rPr>
        <w:t>работы</w:t>
      </w:r>
      <w:r w:rsidRPr="00A14570">
        <w:rPr>
          <w:rFonts w:ascii="Times New Roman" w:hAnsi="Times New Roman" w:cs="Times New Roman"/>
          <w:sz w:val="28"/>
          <w:szCs w:val="28"/>
        </w:rPr>
        <w:t>;</w:t>
      </w:r>
    </w:p>
    <w:p w:rsidR="00C84E87" w:rsidRDefault="00C84E87" w:rsidP="006267A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6A2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570">
        <w:rPr>
          <w:rFonts w:ascii="Times New Roman" w:hAnsi="Times New Roman" w:cs="Times New Roman"/>
          <w:sz w:val="28"/>
          <w:szCs w:val="28"/>
        </w:rPr>
        <w:t xml:space="preserve">– реализация всех поставленных задач, в том числе проведение тестирования готового продукта и подготовка проектной документации. </w:t>
      </w:r>
    </w:p>
    <w:p w:rsidR="00C84E87" w:rsidRDefault="00C84E87" w:rsidP="00C84E87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0">
        <w:rPr>
          <w:rFonts w:ascii="Times New Roman" w:hAnsi="Times New Roman" w:cs="Times New Roman"/>
          <w:sz w:val="28"/>
          <w:szCs w:val="28"/>
        </w:rPr>
        <w:t xml:space="preserve">Состав задействованных в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A14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A14570">
        <w:rPr>
          <w:rFonts w:ascii="Times New Roman" w:hAnsi="Times New Roman" w:cs="Times New Roman"/>
          <w:sz w:val="28"/>
          <w:szCs w:val="28"/>
        </w:rPr>
        <w:t xml:space="preserve"> представлен на </w:t>
      </w:r>
      <w:r>
        <w:rPr>
          <w:rFonts w:ascii="Times New Roman" w:hAnsi="Times New Roman" w:cs="Times New Roman"/>
          <w:sz w:val="28"/>
          <w:szCs w:val="28"/>
        </w:rPr>
        <w:t>рисунке 3.1</w:t>
      </w:r>
      <w:r w:rsidRPr="00A145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E87" w:rsidRDefault="00C84E87" w:rsidP="00C84E87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E87" w:rsidRPr="00C84E87" w:rsidRDefault="00C84E87" w:rsidP="00C84E87">
      <w:pPr>
        <w:pStyle w:val="a9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E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3FAD88" wp14:editId="20F117D8">
            <wp:extent cx="5724525" cy="581025"/>
            <wp:effectExtent l="0" t="0" r="9525" b="9525"/>
            <wp:docPr id="8" name="Рисунок 8" descr="D:\Downloads\vkr-Page-4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vkr-Page-4.drawi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87" w:rsidRPr="00C84E87" w:rsidRDefault="00C84E87" w:rsidP="00C84E87">
      <w:pPr>
        <w:pStyle w:val="a9"/>
        <w:spacing w:after="0" w:line="36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C84E87">
        <w:rPr>
          <w:rFonts w:ascii="Times New Roman" w:hAnsi="Times New Roman" w:cs="Times New Roman"/>
          <w:sz w:val="28"/>
          <w:szCs w:val="28"/>
        </w:rPr>
        <w:t>Рисунок 3.1 – Схема задействованных в работе участников</w:t>
      </w:r>
    </w:p>
    <w:p w:rsidR="00DD276D" w:rsidRDefault="00DD276D" w:rsidP="00DD276D"/>
    <w:p w:rsidR="00C84E87" w:rsidRPr="00DC4A4B" w:rsidRDefault="00C84E87" w:rsidP="00C84E8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C4A4B">
        <w:rPr>
          <w:rFonts w:ascii="Times New Roman" w:hAnsi="Times New Roman" w:cs="Times New Roman"/>
          <w:b/>
          <w:sz w:val="28"/>
          <w:szCs w:val="28"/>
        </w:rPr>
        <w:t>3.1.1.</w:t>
      </w:r>
      <w:r w:rsidRPr="00DC4A4B">
        <w:rPr>
          <w:b/>
        </w:rPr>
        <w:t xml:space="preserve"> </w:t>
      </w:r>
      <w:r w:rsidRPr="00DC4A4B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рганизация работ</w:t>
      </w:r>
    </w:p>
    <w:p w:rsid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разработку отводится 90 </w:t>
      </w:r>
      <w:r w:rsidRPr="00DB2C79">
        <w:rPr>
          <w:rFonts w:ascii="Times New Roman" w:hAnsi="Times New Roman" w:cs="Times New Roman"/>
          <w:sz w:val="28"/>
          <w:szCs w:val="28"/>
        </w:rPr>
        <w:t xml:space="preserve">рабочих дней. </w:t>
      </w:r>
    </w:p>
    <w:p w:rsid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79">
        <w:rPr>
          <w:rFonts w:ascii="Times New Roman" w:hAnsi="Times New Roman" w:cs="Times New Roman"/>
          <w:sz w:val="28"/>
          <w:szCs w:val="28"/>
        </w:rPr>
        <w:t xml:space="preserve">Этапы разработки представлены в таблице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B2C79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C84E87" w:rsidRP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E87" w:rsidRPr="00C84E87" w:rsidRDefault="00C84E87" w:rsidP="00C84E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87">
        <w:rPr>
          <w:rFonts w:ascii="Times New Roman" w:hAnsi="Times New Roman" w:cs="Times New Roman"/>
          <w:sz w:val="28"/>
          <w:szCs w:val="28"/>
        </w:rPr>
        <w:t xml:space="preserve">Таблица 3.1 – этапы разработки </w:t>
      </w:r>
    </w:p>
    <w:tbl>
      <w:tblPr>
        <w:tblStyle w:val="ae"/>
        <w:tblW w:w="935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1842"/>
        <w:gridCol w:w="1984"/>
        <w:gridCol w:w="2269"/>
      </w:tblGrid>
      <w:tr w:rsidR="00C84E87" w:rsidRPr="006916A1" w:rsidTr="009D2D24">
        <w:tc>
          <w:tcPr>
            <w:tcW w:w="1134" w:type="dxa"/>
          </w:tcPr>
          <w:p w:rsidR="00C84E87" w:rsidRPr="006916A1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C84E87" w:rsidRPr="006916A1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1842" w:type="dxa"/>
          </w:tcPr>
          <w:p w:rsidR="00C84E87" w:rsidRPr="006916A1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84E87" w:rsidRPr="006916A1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b/>
                <w:sz w:val="24"/>
                <w:szCs w:val="24"/>
              </w:rPr>
              <w:t>чел/дн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269" w:type="dxa"/>
          </w:tcPr>
          <w:p w:rsidR="00C84E87" w:rsidRPr="006916A1" w:rsidRDefault="00C84E87" w:rsidP="009D2D24">
            <w:pPr>
              <w:tabs>
                <w:tab w:val="left" w:pos="2530"/>
              </w:tabs>
              <w:ind w:left="-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работ, д</w:t>
            </w:r>
            <w:r w:rsidRPr="006916A1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</w:p>
        </w:tc>
      </w:tr>
      <w:tr w:rsidR="00C84E87" w:rsidTr="009D2D24">
        <w:tc>
          <w:tcPr>
            <w:tcW w:w="1134" w:type="dxa"/>
          </w:tcPr>
          <w:p w:rsidR="00C84E87" w:rsidRPr="006916A1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E87" w:rsidRPr="006916A1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84E87" w:rsidRPr="006916A1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4E87" w:rsidRPr="006916A1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4E87" w:rsidRPr="006916A1" w:rsidTr="009D2D24">
        <w:trPr>
          <w:trHeight w:val="690"/>
        </w:trPr>
        <w:tc>
          <w:tcPr>
            <w:tcW w:w="1134" w:type="dxa"/>
            <w:vMerge w:val="restart"/>
            <w:vAlign w:val="center"/>
          </w:tcPr>
          <w:p w:rsidR="00C84E87" w:rsidRPr="006916A1" w:rsidRDefault="00C84E87" w:rsidP="009D2D2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и утверждение технического </w:t>
            </w:r>
          </w:p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1842" w:type="dxa"/>
            <w:vAlign w:val="center"/>
          </w:tcPr>
          <w:p w:rsidR="00C84E87" w:rsidRPr="006916A1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vAlign w:val="center"/>
          </w:tcPr>
          <w:p w:rsidR="00C84E87" w:rsidRPr="00503040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4E87" w:rsidRPr="006916A1" w:rsidTr="009D2D24">
        <w:trPr>
          <w:trHeight w:val="690"/>
        </w:trPr>
        <w:tc>
          <w:tcPr>
            <w:tcW w:w="1134" w:type="dxa"/>
            <w:vMerge/>
            <w:vAlign w:val="center"/>
          </w:tcPr>
          <w:p w:rsidR="00C84E87" w:rsidRPr="006916A1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4E87" w:rsidRPr="00C566A2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C84E87" w:rsidRPr="006916A1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E87" w:rsidRPr="00503040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510"/>
        </w:trPr>
        <w:tc>
          <w:tcPr>
            <w:tcW w:w="1134" w:type="dxa"/>
            <w:vMerge w:val="restart"/>
            <w:vAlign w:val="center"/>
          </w:tcPr>
          <w:p w:rsidR="00C84E87" w:rsidRPr="006916A1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предложения</w:t>
            </w:r>
          </w:p>
        </w:tc>
        <w:tc>
          <w:tcPr>
            <w:tcW w:w="1842" w:type="dxa"/>
            <w:vAlign w:val="center"/>
          </w:tcPr>
          <w:p w:rsidR="00C84E87" w:rsidRPr="006916A1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vAlign w:val="center"/>
          </w:tcPr>
          <w:p w:rsidR="00C84E87" w:rsidRPr="00503040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vMerge w:val="restart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/>
            <w:vAlign w:val="center"/>
          </w:tcPr>
          <w:p w:rsidR="00C84E87" w:rsidRPr="006916A1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4E87" w:rsidRPr="006916A1" w:rsidRDefault="00C84E87" w:rsidP="009D2D2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vAlign w:val="center"/>
          </w:tcPr>
          <w:p w:rsidR="00C84E87" w:rsidRPr="00503040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/>
            <w:vAlign w:val="center"/>
          </w:tcPr>
          <w:p w:rsidR="00C84E87" w:rsidRPr="006916A1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4E87" w:rsidRPr="006916A1" w:rsidRDefault="00C84E87" w:rsidP="009D2D2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984" w:type="dxa"/>
            <w:vAlign w:val="center"/>
          </w:tcPr>
          <w:p w:rsidR="00C84E87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Эскизный </w:t>
            </w:r>
          </w:p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</w:t>
            </w:r>
          </w:p>
        </w:tc>
        <w:tc>
          <w:tcPr>
            <w:tcW w:w="1842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127" w:type="dxa"/>
            <w:vAlign w:val="center"/>
          </w:tcPr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исходных данных и </w:t>
            </w:r>
          </w:p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1842" w:type="dxa"/>
            <w:vAlign w:val="center"/>
          </w:tcPr>
          <w:p w:rsidR="00C84E87" w:rsidRPr="00C566A2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7" w:type="dxa"/>
            <w:vAlign w:val="center"/>
          </w:tcPr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1842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 w:val="restart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7" w:type="dxa"/>
            <w:vMerge w:val="restart"/>
            <w:vAlign w:val="center"/>
          </w:tcPr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 xml:space="preserve">общего описания алгоритма </w:t>
            </w:r>
          </w:p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1842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4E87" w:rsidRPr="00C566A2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Технический проект:</w:t>
            </w:r>
          </w:p>
        </w:tc>
        <w:tc>
          <w:tcPr>
            <w:tcW w:w="1842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 w:val="restart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  <w:vMerge w:val="restart"/>
            <w:vAlign w:val="center"/>
          </w:tcPr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формы </w:t>
            </w:r>
          </w:p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входных и </w:t>
            </w:r>
          </w:p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 xml:space="preserve">выходных </w:t>
            </w:r>
          </w:p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1842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4E87" w:rsidRPr="00C566A2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 w:val="restart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7" w:type="dxa"/>
            <w:vMerge w:val="restart"/>
            <w:vAlign w:val="center"/>
          </w:tcPr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</w:p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и</w:t>
            </w:r>
          </w:p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</w:t>
            </w:r>
          </w:p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структуры базы данных</w:t>
            </w:r>
          </w:p>
        </w:tc>
        <w:tc>
          <w:tcPr>
            <w:tcW w:w="1842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4E87" w:rsidRPr="00C566A2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Рабочий проект:</w:t>
            </w:r>
          </w:p>
        </w:tc>
        <w:tc>
          <w:tcPr>
            <w:tcW w:w="1842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7" w:type="dxa"/>
            <w:vAlign w:val="center"/>
          </w:tcPr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и отладка </w:t>
            </w:r>
          </w:p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vAlign w:val="center"/>
          </w:tcPr>
          <w:p w:rsidR="00C84E87" w:rsidRPr="00C566A2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27" w:type="dxa"/>
            <w:vAlign w:val="center"/>
          </w:tcPr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</w:t>
            </w:r>
          </w:p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vAlign w:val="center"/>
          </w:tcPr>
          <w:p w:rsidR="00C84E87" w:rsidRPr="00C566A2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27" w:type="dxa"/>
            <w:vAlign w:val="center"/>
          </w:tcPr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программы по результатам </w:t>
            </w:r>
          </w:p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</w:p>
        </w:tc>
        <w:tc>
          <w:tcPr>
            <w:tcW w:w="1842" w:type="dxa"/>
            <w:vAlign w:val="center"/>
          </w:tcPr>
          <w:p w:rsidR="00C84E87" w:rsidRPr="00C566A2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 w:val="restart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127" w:type="dxa"/>
            <w:vMerge w:val="restart"/>
            <w:vAlign w:val="center"/>
          </w:tcPr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</w:p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на программный </w:t>
            </w:r>
          </w:p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1842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 w:val="restart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27" w:type="dxa"/>
            <w:vMerge w:val="restart"/>
            <w:vAlign w:val="center"/>
          </w:tcPr>
          <w:p w:rsidR="00C84E87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 xml:space="preserve">Сдача готового продукта и </w:t>
            </w:r>
          </w:p>
          <w:p w:rsidR="00C84E87" w:rsidRPr="006916A1" w:rsidRDefault="00C84E87" w:rsidP="00C84E87">
            <w:pPr>
              <w:ind w:left="122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  <w:tc>
          <w:tcPr>
            <w:tcW w:w="1842" w:type="dxa"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vAlign w:val="center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vAlign w:val="center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1134" w:type="dxa"/>
            <w:vMerge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984" w:type="dxa"/>
          </w:tcPr>
          <w:p w:rsidR="00C84E87" w:rsidRPr="006916A1" w:rsidRDefault="00C84E87" w:rsidP="00C8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vMerge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87" w:rsidRPr="006916A1" w:rsidTr="009D2D24">
        <w:trPr>
          <w:trHeight w:val="188"/>
        </w:trPr>
        <w:tc>
          <w:tcPr>
            <w:tcW w:w="5103" w:type="dxa"/>
            <w:gridSpan w:val="3"/>
          </w:tcPr>
          <w:p w:rsidR="00C84E87" w:rsidRPr="006916A1" w:rsidRDefault="00C84E87" w:rsidP="00C8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84E87" w:rsidRPr="00C84E87" w:rsidRDefault="00C84E87" w:rsidP="00C84E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2269" w:type="dxa"/>
          </w:tcPr>
          <w:p w:rsidR="00C84E87" w:rsidRPr="00C84E87" w:rsidRDefault="00C84E87" w:rsidP="00C84E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</w:tbl>
    <w:p w:rsidR="00C84E87" w:rsidRDefault="00C84E87" w:rsidP="00DD276D"/>
    <w:p w:rsidR="00C84E87" w:rsidRPr="00F13F1D" w:rsidRDefault="00C84E87" w:rsidP="00C84E8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3F1D">
        <w:rPr>
          <w:rFonts w:ascii="Times New Roman" w:hAnsi="Times New Roman" w:cs="Times New Roman"/>
          <w:b/>
          <w:sz w:val="28"/>
          <w:szCs w:val="28"/>
        </w:rPr>
        <w:t>3.1.2. График проведения работ</w:t>
      </w:r>
    </w:p>
    <w:p w:rsidR="00C84E87" w:rsidRDefault="00C84E87" w:rsidP="00C84E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270">
        <w:rPr>
          <w:rFonts w:ascii="Times New Roman" w:hAnsi="Times New Roman" w:cs="Times New Roman"/>
          <w:sz w:val="28"/>
          <w:szCs w:val="28"/>
        </w:rPr>
        <w:t xml:space="preserve">Календарный график исполнения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882270">
        <w:rPr>
          <w:rFonts w:ascii="Times New Roman" w:hAnsi="Times New Roman" w:cs="Times New Roman"/>
          <w:sz w:val="28"/>
          <w:szCs w:val="28"/>
        </w:rPr>
        <w:t xml:space="preserve"> представлен на рисунке</w:t>
      </w:r>
      <w:r>
        <w:rPr>
          <w:rFonts w:ascii="Times New Roman" w:hAnsi="Times New Roman" w:cs="Times New Roman"/>
          <w:sz w:val="28"/>
          <w:szCs w:val="28"/>
        </w:rPr>
        <w:t xml:space="preserve"> 3.2</w:t>
      </w:r>
      <w:r w:rsidRPr="00882270">
        <w:rPr>
          <w:rFonts w:ascii="Times New Roman" w:hAnsi="Times New Roman" w:cs="Times New Roman"/>
          <w:sz w:val="28"/>
          <w:szCs w:val="28"/>
        </w:rPr>
        <w:t xml:space="preserve">. Из рисунка 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882270">
        <w:rPr>
          <w:rFonts w:ascii="Times New Roman" w:hAnsi="Times New Roman" w:cs="Times New Roman"/>
          <w:sz w:val="28"/>
          <w:szCs w:val="28"/>
        </w:rPr>
        <w:t xml:space="preserve"> так же видно, что</w:t>
      </w:r>
      <w:r>
        <w:rPr>
          <w:rFonts w:ascii="Times New Roman" w:hAnsi="Times New Roman" w:cs="Times New Roman"/>
          <w:sz w:val="28"/>
          <w:szCs w:val="28"/>
        </w:rPr>
        <w:t xml:space="preserve"> общий срок разработки составит 90 </w:t>
      </w:r>
      <w:r w:rsidRPr="00882270">
        <w:rPr>
          <w:rFonts w:ascii="Times New Roman" w:hAnsi="Times New Roman" w:cs="Times New Roman"/>
          <w:sz w:val="28"/>
          <w:szCs w:val="28"/>
        </w:rPr>
        <w:t>дней.</w:t>
      </w:r>
    </w:p>
    <w:p w:rsidR="00C84E87" w:rsidRDefault="00C84E87" w:rsidP="00C84E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E87" w:rsidRPr="00C84E87" w:rsidRDefault="00C84E87" w:rsidP="00C84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E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FBEA29" wp14:editId="50532898">
            <wp:extent cx="5934075" cy="3467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87" w:rsidRDefault="00C84E87" w:rsidP="00C84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E87">
        <w:rPr>
          <w:rFonts w:ascii="Times New Roman" w:hAnsi="Times New Roman" w:cs="Times New Roman"/>
          <w:sz w:val="28"/>
          <w:szCs w:val="28"/>
        </w:rPr>
        <w:t>Рисунок 3.2 – Календарный график исполнения работ</w:t>
      </w:r>
    </w:p>
    <w:p w:rsidR="00BC1C69" w:rsidRPr="00C84E87" w:rsidRDefault="00BC1C69" w:rsidP="00C84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4E87" w:rsidRPr="00545A3F" w:rsidRDefault="00C84E87" w:rsidP="00C84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E87" w:rsidRDefault="00C84E87" w:rsidP="00C84E87">
      <w:pPr>
        <w:pStyle w:val="a9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095DAA">
        <w:rPr>
          <w:rFonts w:ascii="Times New Roman" w:hAnsi="Times New Roman"/>
          <w:b/>
          <w:sz w:val="28"/>
          <w:szCs w:val="28"/>
        </w:rPr>
        <w:t>.  Расчёт стоимости проведения работ</w:t>
      </w:r>
      <w:r w:rsidRPr="00095DAA">
        <w:rPr>
          <w:rFonts w:ascii="Times New Roman" w:hAnsi="Times New Roman" w:cs="Times New Roman"/>
          <w:b/>
          <w:sz w:val="28"/>
          <w:szCs w:val="28"/>
        </w:rPr>
        <w:t>.</w:t>
      </w:r>
    </w:p>
    <w:p w:rsidR="00C84E87" w:rsidRDefault="00C84E87" w:rsidP="00C84E87">
      <w:pPr>
        <w:pStyle w:val="Paragraph"/>
      </w:pPr>
      <w:r>
        <w:t>Статьи расходов, входящих в себестоимость приведены на рисунке 3.3.</w:t>
      </w:r>
    </w:p>
    <w:p w:rsidR="00C84E87" w:rsidRPr="00231F41" w:rsidRDefault="00C84E87" w:rsidP="00C84E87">
      <w:pPr>
        <w:pStyle w:val="Paragraph"/>
      </w:pPr>
    </w:p>
    <w:p w:rsidR="00C84E87" w:rsidRPr="00C84E87" w:rsidRDefault="00C84E87" w:rsidP="00C84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E87">
        <w:rPr>
          <w:noProof/>
          <w:sz w:val="28"/>
          <w:szCs w:val="28"/>
          <w:lang w:eastAsia="ru-RU"/>
        </w:rPr>
        <w:drawing>
          <wp:inline distT="0" distB="0" distL="0" distR="0" wp14:anchorId="2149393F" wp14:editId="1125DA31">
            <wp:extent cx="5611008" cy="2619741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E87" w:rsidRPr="00C84E87" w:rsidRDefault="00C84E87" w:rsidP="00C84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E87">
        <w:rPr>
          <w:rFonts w:ascii="Times New Roman" w:hAnsi="Times New Roman" w:cs="Times New Roman"/>
          <w:sz w:val="28"/>
          <w:szCs w:val="28"/>
        </w:rPr>
        <w:t>Рисунок 3.3 – Статьи, составляющие себестоимость проекта</w:t>
      </w:r>
    </w:p>
    <w:p w:rsidR="00C84E87" w:rsidRDefault="00C84E87" w:rsidP="00DD276D"/>
    <w:p w:rsidR="00C84E87" w:rsidRDefault="00C84E87" w:rsidP="00C84E87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работе </w:t>
      </w:r>
      <w:r w:rsidRPr="005662FE">
        <w:rPr>
          <w:rFonts w:ascii="Times New Roman" w:hAnsi="Times New Roman" w:cs="Times New Roman"/>
          <w:sz w:val="28"/>
          <w:szCs w:val="28"/>
        </w:rPr>
        <w:t>объем затрат на НИР и ОКР был проведен методом калькулирования.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E87" w:rsidRDefault="00C84E87" w:rsidP="00C84E87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FE">
        <w:rPr>
          <w:rFonts w:ascii="Times New Roman" w:hAnsi="Times New Roman" w:cs="Times New Roman"/>
          <w:sz w:val="28"/>
          <w:szCs w:val="28"/>
        </w:rPr>
        <w:t>1 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6F2">
        <w:rPr>
          <w:rFonts w:ascii="Times New Roman" w:hAnsi="Times New Roman" w:cs="Times New Roman"/>
          <w:sz w:val="28"/>
          <w:szCs w:val="28"/>
        </w:rPr>
        <w:t>«Материалы, покупные изделия и полуфабрикаты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4E87" w:rsidRPr="000C177C" w:rsidRDefault="00C84E87" w:rsidP="00C84E87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6">
        <w:rPr>
          <w:rFonts w:ascii="Times New Roman" w:hAnsi="Times New Roman" w:cs="Times New Roman"/>
          <w:sz w:val="28"/>
          <w:szCs w:val="28"/>
        </w:rPr>
        <w:lastRenderedPageBreak/>
        <w:t>В стоимость материальных затрат включены транспортно-заготовительные рас</w:t>
      </w:r>
      <w:r>
        <w:rPr>
          <w:rFonts w:ascii="Times New Roman" w:hAnsi="Times New Roman" w:cs="Times New Roman"/>
          <w:sz w:val="28"/>
          <w:szCs w:val="28"/>
        </w:rPr>
        <w:t>ходы, которые взяты в размере 20</w:t>
      </w:r>
      <w:r w:rsidRPr="00696366">
        <w:rPr>
          <w:rFonts w:ascii="Times New Roman" w:hAnsi="Times New Roman" w:cs="Times New Roman"/>
          <w:sz w:val="28"/>
          <w:szCs w:val="28"/>
        </w:rPr>
        <w:t>% от стоимости затрат по статье. Стоимость материалов, покупных изделий и полуфабрикатов отражена в таблице 3.2.</w:t>
      </w:r>
    </w:p>
    <w:p w:rsidR="00C84E87" w:rsidRDefault="00C84E87" w:rsidP="00DD276D"/>
    <w:p w:rsidR="00C84E87" w:rsidRPr="00BC4014" w:rsidRDefault="00C84E87" w:rsidP="00C84E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14">
        <w:rPr>
          <w:rFonts w:ascii="Times New Roman" w:hAnsi="Times New Roman" w:cs="Times New Roman"/>
          <w:sz w:val="28"/>
          <w:szCs w:val="28"/>
        </w:rPr>
        <w:t>Таблица 3.2 – Материалы и покупные изделия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2106"/>
        <w:gridCol w:w="1652"/>
        <w:gridCol w:w="1481"/>
        <w:gridCol w:w="1568"/>
        <w:gridCol w:w="1685"/>
      </w:tblGrid>
      <w:tr w:rsidR="00C84E87" w:rsidTr="009D2D24">
        <w:trPr>
          <w:jc w:val="center"/>
        </w:trPr>
        <w:tc>
          <w:tcPr>
            <w:tcW w:w="852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106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</w:p>
        </w:tc>
        <w:tc>
          <w:tcPr>
            <w:tcW w:w="1652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481" w:type="dxa"/>
          </w:tcPr>
          <w:p w:rsidR="00C84E87" w:rsidRPr="008A758B" w:rsidRDefault="00C84E87" w:rsidP="009D2D24">
            <w:pPr>
              <w:ind w:right="84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68" w:type="dxa"/>
          </w:tcPr>
          <w:p w:rsidR="00C84E87" w:rsidRPr="008A758B" w:rsidRDefault="00C84E87" w:rsidP="009D2D2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 (руб)</w:t>
            </w:r>
          </w:p>
        </w:tc>
        <w:tc>
          <w:tcPr>
            <w:tcW w:w="1685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(руб)</w:t>
            </w:r>
          </w:p>
        </w:tc>
      </w:tr>
      <w:tr w:rsidR="00C84E87" w:rsidTr="009D2D24">
        <w:trPr>
          <w:jc w:val="center"/>
        </w:trPr>
        <w:tc>
          <w:tcPr>
            <w:tcW w:w="852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4E87" w:rsidTr="009D2D24">
        <w:trPr>
          <w:jc w:val="center"/>
        </w:trPr>
        <w:tc>
          <w:tcPr>
            <w:tcW w:w="852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Флешка 2 гб</w:t>
            </w:r>
          </w:p>
        </w:tc>
        <w:tc>
          <w:tcPr>
            <w:tcW w:w="1652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81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685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C84E87" w:rsidTr="009D2D24">
        <w:trPr>
          <w:jc w:val="center"/>
        </w:trPr>
        <w:tc>
          <w:tcPr>
            <w:tcW w:w="852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1652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481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685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C84E87" w:rsidTr="009D2D24">
        <w:trPr>
          <w:jc w:val="center"/>
        </w:trPr>
        <w:tc>
          <w:tcPr>
            <w:tcW w:w="852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 для принтера</w:t>
            </w:r>
          </w:p>
        </w:tc>
        <w:tc>
          <w:tcPr>
            <w:tcW w:w="1652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81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</w:t>
            </w:r>
          </w:p>
        </w:tc>
        <w:tc>
          <w:tcPr>
            <w:tcW w:w="1685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</w:t>
            </w:r>
          </w:p>
        </w:tc>
      </w:tr>
      <w:tr w:rsidR="00C84E87" w:rsidTr="009D2D24">
        <w:trPr>
          <w:jc w:val="center"/>
        </w:trPr>
        <w:tc>
          <w:tcPr>
            <w:tcW w:w="852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652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81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5" w:type="dxa"/>
          </w:tcPr>
          <w:p w:rsidR="00C84E87" w:rsidRDefault="00C84E87" w:rsidP="009D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84E87" w:rsidTr="009D2D24">
        <w:trPr>
          <w:jc w:val="center"/>
        </w:trPr>
        <w:tc>
          <w:tcPr>
            <w:tcW w:w="7659" w:type="dxa"/>
            <w:gridSpan w:val="5"/>
          </w:tcPr>
          <w:p w:rsidR="00C84E87" w:rsidRPr="008A758B" w:rsidRDefault="00C84E87" w:rsidP="009D2D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Итого материалов</w:t>
            </w:r>
          </w:p>
        </w:tc>
        <w:tc>
          <w:tcPr>
            <w:tcW w:w="1685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3 150</w:t>
            </w:r>
          </w:p>
        </w:tc>
      </w:tr>
      <w:tr w:rsidR="00C84E87" w:rsidTr="009D2D24">
        <w:trPr>
          <w:jc w:val="center"/>
        </w:trPr>
        <w:tc>
          <w:tcPr>
            <w:tcW w:w="7659" w:type="dxa"/>
            <w:gridSpan w:val="5"/>
          </w:tcPr>
          <w:p w:rsidR="00C84E87" w:rsidRPr="008A758B" w:rsidRDefault="00C84E87" w:rsidP="009D2D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Транспортно-заготовительные расходы</w:t>
            </w:r>
          </w:p>
        </w:tc>
        <w:tc>
          <w:tcPr>
            <w:tcW w:w="1685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</w:tr>
      <w:tr w:rsidR="00C84E87" w:rsidTr="009D2D24">
        <w:trPr>
          <w:jc w:val="center"/>
        </w:trPr>
        <w:tc>
          <w:tcPr>
            <w:tcW w:w="7659" w:type="dxa"/>
            <w:gridSpan w:val="5"/>
          </w:tcPr>
          <w:p w:rsidR="00C84E87" w:rsidRPr="008A758B" w:rsidRDefault="00C84E87" w:rsidP="009D2D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3 780</w:t>
            </w:r>
          </w:p>
        </w:tc>
      </w:tr>
    </w:tbl>
    <w:p w:rsidR="00C84E87" w:rsidRDefault="00C84E87" w:rsidP="00C84E8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E87" w:rsidRPr="00231F41" w:rsidRDefault="00C84E87" w:rsidP="00C84E8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41">
        <w:rPr>
          <w:rFonts w:ascii="Times New Roman" w:hAnsi="Times New Roman" w:cs="Times New Roman"/>
          <w:sz w:val="28"/>
          <w:szCs w:val="28"/>
        </w:rPr>
        <w:t>2 статья «Специальное оборудование»</w:t>
      </w:r>
    </w:p>
    <w:p w:rsidR="00C84E87" w:rsidRPr="00231F41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455E6">
        <w:rPr>
          <w:rFonts w:ascii="Times New Roman" w:hAnsi="Times New Roman" w:cs="Times New Roman"/>
          <w:bCs/>
          <w:sz w:val="28"/>
          <w:szCs w:val="28"/>
        </w:rPr>
        <w:t>асход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D455E6">
        <w:rPr>
          <w:rFonts w:ascii="Times New Roman" w:hAnsi="Times New Roman" w:cs="Times New Roman"/>
          <w:bCs/>
          <w:sz w:val="28"/>
          <w:szCs w:val="28"/>
        </w:rPr>
        <w:t xml:space="preserve"> на специальное оборудование отсутствуют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84E87" w:rsidRPr="006C06F2" w:rsidRDefault="00C84E87" w:rsidP="00C84E87">
      <w:pPr>
        <w:pStyle w:val="a9"/>
        <w:spacing w:before="1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2FE">
        <w:rPr>
          <w:rFonts w:ascii="Times New Roman" w:hAnsi="Times New Roman" w:cs="Times New Roman"/>
          <w:sz w:val="28"/>
          <w:szCs w:val="28"/>
        </w:rPr>
        <w:t xml:space="preserve"> 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6F2">
        <w:rPr>
          <w:rFonts w:ascii="Times New Roman" w:hAnsi="Times New Roman" w:cs="Times New Roman"/>
          <w:sz w:val="28"/>
          <w:szCs w:val="28"/>
        </w:rPr>
        <w:t>«Основная заработная плата»</w:t>
      </w:r>
    </w:p>
    <w:p w:rsidR="00C84E87" w:rsidRDefault="00C84E87" w:rsidP="00C84E87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0B">
        <w:rPr>
          <w:rFonts w:ascii="Times New Roman" w:hAnsi="Times New Roman" w:cs="Times New Roman"/>
          <w:sz w:val="28"/>
          <w:szCs w:val="28"/>
        </w:rPr>
        <w:t>Расчет основной заработанной платы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таблице 3.3.</w:t>
      </w:r>
      <w:r w:rsidR="00E41DEF" w:rsidRPr="00E41DEF">
        <w:t xml:space="preserve"> </w:t>
      </w:r>
      <w:r w:rsidR="00E41DEF" w:rsidRPr="00E41DEF">
        <w:rPr>
          <w:rFonts w:ascii="Times New Roman" w:hAnsi="Times New Roman" w:cs="Times New Roman"/>
          <w:sz w:val="28"/>
          <w:szCs w:val="28"/>
        </w:rPr>
        <w:t>Оплата за день рассчитывается делением месячного оклада на 22 дня.</w:t>
      </w:r>
    </w:p>
    <w:p w:rsidR="00C84E87" w:rsidRPr="00BD4459" w:rsidRDefault="00C84E87" w:rsidP="00C84E87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E87" w:rsidRPr="00BC4014" w:rsidRDefault="00C84E87" w:rsidP="00C84E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14">
        <w:rPr>
          <w:rFonts w:ascii="Times New Roman" w:hAnsi="Times New Roman" w:cs="Times New Roman"/>
          <w:sz w:val="28"/>
          <w:szCs w:val="28"/>
        </w:rPr>
        <w:t>Таблица 3.3 – Расчет основной заработной платы участников проекта</w:t>
      </w:r>
    </w:p>
    <w:tbl>
      <w:tblPr>
        <w:tblStyle w:val="ae"/>
        <w:tblW w:w="949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134"/>
        <w:gridCol w:w="1701"/>
        <w:gridCol w:w="992"/>
        <w:gridCol w:w="993"/>
      </w:tblGrid>
      <w:tr w:rsidR="00C84E87" w:rsidTr="009D2D24">
        <w:trPr>
          <w:jc w:val="center"/>
        </w:trPr>
        <w:tc>
          <w:tcPr>
            <w:tcW w:w="704" w:type="dxa"/>
          </w:tcPr>
          <w:p w:rsidR="00C84E87" w:rsidRPr="00BC5B45" w:rsidRDefault="00C84E87" w:rsidP="009D2D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126" w:type="dxa"/>
          </w:tcPr>
          <w:p w:rsidR="00C84E87" w:rsidRPr="00BC5B45" w:rsidRDefault="00C84E87" w:rsidP="009D2D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1843" w:type="dxa"/>
          </w:tcPr>
          <w:p w:rsidR="00C84E87" w:rsidRPr="00BC5B45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(должность)</w:t>
            </w:r>
          </w:p>
        </w:tc>
        <w:tc>
          <w:tcPr>
            <w:tcW w:w="1134" w:type="dxa"/>
          </w:tcPr>
          <w:p w:rsidR="00C84E87" w:rsidRPr="00BC5B45" w:rsidRDefault="00C84E87" w:rsidP="009D2D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Мес.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оклад (руб)</w:t>
            </w:r>
          </w:p>
        </w:tc>
        <w:tc>
          <w:tcPr>
            <w:tcW w:w="1701" w:type="dxa"/>
          </w:tcPr>
          <w:p w:rsidR="00C84E87" w:rsidRPr="00BC5B45" w:rsidRDefault="00C84E87" w:rsidP="009D2D24">
            <w:pPr>
              <w:tabs>
                <w:tab w:val="left" w:pos="136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(чел/дни)</w:t>
            </w:r>
          </w:p>
        </w:tc>
        <w:tc>
          <w:tcPr>
            <w:tcW w:w="992" w:type="dxa"/>
          </w:tcPr>
          <w:p w:rsidR="00C84E87" w:rsidRPr="00BC5B45" w:rsidRDefault="00C84E87" w:rsidP="009D2D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Оплата за день (руб)</w:t>
            </w:r>
          </w:p>
        </w:tc>
        <w:tc>
          <w:tcPr>
            <w:tcW w:w="993" w:type="dxa"/>
          </w:tcPr>
          <w:p w:rsidR="00C84E87" w:rsidRPr="00BC5B45" w:rsidRDefault="00C84E87" w:rsidP="009D2D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Оплата за этап (руб)</w:t>
            </w:r>
          </w:p>
        </w:tc>
      </w:tr>
      <w:tr w:rsidR="00C84E87" w:rsidTr="009D2D24">
        <w:trPr>
          <w:jc w:val="center"/>
        </w:trPr>
        <w:tc>
          <w:tcPr>
            <w:tcW w:w="704" w:type="dxa"/>
          </w:tcPr>
          <w:p w:rsidR="00C84E87" w:rsidRPr="00BC5B45" w:rsidRDefault="00C84E87" w:rsidP="009D2D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84E87" w:rsidRPr="00BC5B45" w:rsidRDefault="00C84E87" w:rsidP="009D2D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84E87" w:rsidRPr="00BC5B45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4E87" w:rsidRPr="00BC5B45" w:rsidRDefault="00C84E87" w:rsidP="009D2D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84E87" w:rsidRPr="00BC5B45" w:rsidRDefault="00C84E87" w:rsidP="009D2D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4E87" w:rsidRPr="00BC5B45" w:rsidRDefault="00C84E87" w:rsidP="009D2D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4E87" w:rsidRPr="00BC5B45" w:rsidRDefault="00C84E87" w:rsidP="009D2D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4E87" w:rsidTr="009D2D24">
        <w:trPr>
          <w:jc w:val="center"/>
        </w:trPr>
        <w:tc>
          <w:tcPr>
            <w:tcW w:w="704" w:type="dxa"/>
            <w:vMerge w:val="restart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1843" w:type="dxa"/>
          </w:tcPr>
          <w:p w:rsidR="00C84E87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4091</w:t>
            </w:r>
          </w:p>
        </w:tc>
        <w:tc>
          <w:tcPr>
            <w:tcW w:w="993" w:type="dxa"/>
          </w:tcPr>
          <w:p w:rsidR="00C84E87" w:rsidRDefault="00E41DEF" w:rsidP="009D2D24">
            <w:pPr>
              <w:spacing w:line="36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41DEF">
              <w:rPr>
                <w:rFonts w:ascii="Times New Roman" w:hAnsi="Times New Roman" w:cs="Times New Roman"/>
                <w:sz w:val="24"/>
                <w:szCs w:val="24"/>
              </w:rPr>
              <w:t>16 364</w:t>
            </w:r>
          </w:p>
        </w:tc>
      </w:tr>
      <w:tr w:rsidR="00C84E87" w:rsidTr="009D2D24">
        <w:trPr>
          <w:jc w:val="center"/>
        </w:trPr>
        <w:tc>
          <w:tcPr>
            <w:tcW w:w="704" w:type="dxa"/>
            <w:vMerge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E87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</w:tcPr>
          <w:p w:rsidR="00C84E87" w:rsidRPr="005270A1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</w:t>
            </w:r>
          </w:p>
        </w:tc>
        <w:tc>
          <w:tcPr>
            <w:tcW w:w="993" w:type="dxa"/>
          </w:tcPr>
          <w:p w:rsidR="00C84E87" w:rsidRPr="00BD4459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EF">
              <w:rPr>
                <w:rFonts w:ascii="Times New Roman" w:hAnsi="Times New Roman" w:cs="Times New Roman"/>
                <w:sz w:val="24"/>
                <w:szCs w:val="24"/>
              </w:rPr>
              <w:t>15 456</w:t>
            </w:r>
          </w:p>
        </w:tc>
      </w:tr>
      <w:tr w:rsidR="00C84E87" w:rsidTr="009D2D24">
        <w:trPr>
          <w:trHeight w:val="15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4E87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4091</w:t>
            </w:r>
          </w:p>
        </w:tc>
        <w:tc>
          <w:tcPr>
            <w:tcW w:w="993" w:type="dxa"/>
          </w:tcPr>
          <w:p w:rsidR="00C84E87" w:rsidRDefault="00E41DEF" w:rsidP="00E41D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EF">
              <w:rPr>
                <w:rFonts w:ascii="Times New Roman" w:hAnsi="Times New Roman" w:cs="Times New Roman"/>
                <w:sz w:val="24"/>
                <w:szCs w:val="24"/>
              </w:rPr>
              <w:t>28 637</w:t>
            </w:r>
          </w:p>
        </w:tc>
      </w:tr>
      <w:tr w:rsidR="00C84E87" w:rsidTr="009D2D24">
        <w:trPr>
          <w:trHeight w:val="1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4E87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993" w:type="dxa"/>
          </w:tcPr>
          <w:p w:rsidR="00C84E87" w:rsidRDefault="00A579DB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9DB">
              <w:rPr>
                <w:rFonts w:ascii="Times New Roman" w:hAnsi="Times New Roman" w:cs="Times New Roman"/>
                <w:sz w:val="24"/>
                <w:szCs w:val="24"/>
              </w:rPr>
              <w:t>10 911</w:t>
            </w:r>
          </w:p>
        </w:tc>
      </w:tr>
      <w:tr w:rsidR="00C84E87" w:rsidTr="009D2D24">
        <w:trPr>
          <w:trHeight w:val="1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4E87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</w:tcPr>
          <w:p w:rsidR="00C84E87" w:rsidRPr="005270A1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</w:t>
            </w:r>
          </w:p>
        </w:tc>
        <w:tc>
          <w:tcPr>
            <w:tcW w:w="993" w:type="dxa"/>
          </w:tcPr>
          <w:p w:rsidR="00C84E87" w:rsidRPr="00BD4459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EF">
              <w:rPr>
                <w:rFonts w:ascii="Times New Roman" w:hAnsi="Times New Roman" w:cs="Times New Roman"/>
                <w:sz w:val="24"/>
                <w:szCs w:val="24"/>
              </w:rPr>
              <w:t>30 912</w:t>
            </w:r>
          </w:p>
        </w:tc>
      </w:tr>
      <w:tr w:rsidR="00C84E87" w:rsidTr="009D2D24">
        <w:trPr>
          <w:trHeight w:val="19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Эскизный проект</w:t>
            </w:r>
          </w:p>
        </w:tc>
        <w:tc>
          <w:tcPr>
            <w:tcW w:w="1843" w:type="dxa"/>
          </w:tcPr>
          <w:p w:rsidR="00C84E87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4091</w:t>
            </w:r>
          </w:p>
        </w:tc>
        <w:tc>
          <w:tcPr>
            <w:tcW w:w="993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EF">
              <w:rPr>
                <w:rFonts w:ascii="Times New Roman" w:hAnsi="Times New Roman" w:cs="Times New Roman"/>
                <w:sz w:val="24"/>
                <w:szCs w:val="24"/>
              </w:rPr>
              <w:t>12 273</w:t>
            </w:r>
          </w:p>
        </w:tc>
      </w:tr>
      <w:tr w:rsidR="00C84E87" w:rsidTr="009D2D24">
        <w:trPr>
          <w:trHeight w:val="210"/>
          <w:jc w:val="center"/>
        </w:trPr>
        <w:tc>
          <w:tcPr>
            <w:tcW w:w="704" w:type="dxa"/>
            <w:vMerge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E87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993" w:type="dxa"/>
          </w:tcPr>
          <w:p w:rsidR="00C84E87" w:rsidRDefault="00A579DB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9DB">
              <w:rPr>
                <w:rFonts w:ascii="Times New Roman" w:hAnsi="Times New Roman" w:cs="Times New Roman"/>
                <w:sz w:val="24"/>
                <w:szCs w:val="24"/>
              </w:rPr>
              <w:t>14 548</w:t>
            </w:r>
          </w:p>
        </w:tc>
      </w:tr>
      <w:tr w:rsidR="00C84E87" w:rsidTr="009D2D24">
        <w:trPr>
          <w:trHeight w:val="135"/>
          <w:jc w:val="center"/>
        </w:trPr>
        <w:tc>
          <w:tcPr>
            <w:tcW w:w="704" w:type="dxa"/>
            <w:vMerge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E87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</w:t>
            </w:r>
          </w:p>
        </w:tc>
        <w:tc>
          <w:tcPr>
            <w:tcW w:w="993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EF">
              <w:rPr>
                <w:rFonts w:ascii="Times New Roman" w:hAnsi="Times New Roman" w:cs="Times New Roman"/>
                <w:sz w:val="24"/>
                <w:szCs w:val="24"/>
              </w:rPr>
              <w:t>61 824</w:t>
            </w:r>
          </w:p>
        </w:tc>
      </w:tr>
      <w:tr w:rsidR="00C84E87" w:rsidTr="009D2D24">
        <w:trPr>
          <w:trHeight w:val="135"/>
          <w:jc w:val="center"/>
        </w:trPr>
        <w:tc>
          <w:tcPr>
            <w:tcW w:w="704" w:type="dxa"/>
            <w:vMerge w:val="restart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проект</w:t>
            </w:r>
          </w:p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E87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4091</w:t>
            </w:r>
          </w:p>
        </w:tc>
        <w:tc>
          <w:tcPr>
            <w:tcW w:w="993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EF">
              <w:rPr>
                <w:rFonts w:ascii="Times New Roman" w:hAnsi="Times New Roman" w:cs="Times New Roman"/>
                <w:sz w:val="24"/>
                <w:szCs w:val="24"/>
              </w:rPr>
              <w:t>12 273</w:t>
            </w:r>
          </w:p>
        </w:tc>
      </w:tr>
      <w:tr w:rsidR="00C84E87" w:rsidTr="009D2D24">
        <w:trPr>
          <w:trHeight w:val="135"/>
          <w:jc w:val="center"/>
        </w:trPr>
        <w:tc>
          <w:tcPr>
            <w:tcW w:w="704" w:type="dxa"/>
            <w:vMerge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E87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993" w:type="dxa"/>
          </w:tcPr>
          <w:p w:rsidR="00C84E87" w:rsidRDefault="00A579DB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9DB">
              <w:rPr>
                <w:rFonts w:ascii="Times New Roman" w:hAnsi="Times New Roman" w:cs="Times New Roman"/>
                <w:sz w:val="24"/>
                <w:szCs w:val="24"/>
              </w:rPr>
              <w:t>10 911</w:t>
            </w:r>
          </w:p>
        </w:tc>
      </w:tr>
      <w:tr w:rsidR="00C84E87" w:rsidTr="009D2D24">
        <w:trPr>
          <w:trHeight w:val="135"/>
          <w:jc w:val="center"/>
        </w:trPr>
        <w:tc>
          <w:tcPr>
            <w:tcW w:w="704" w:type="dxa"/>
            <w:vMerge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E87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84E87" w:rsidRPr="00A579DB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9DB">
              <w:rPr>
                <w:rFonts w:ascii="Times New Roman" w:hAnsi="Times New Roman" w:cs="Times New Roman"/>
                <w:sz w:val="24"/>
                <w:szCs w:val="24"/>
              </w:rPr>
              <w:t>3864</w:t>
            </w:r>
          </w:p>
        </w:tc>
        <w:tc>
          <w:tcPr>
            <w:tcW w:w="993" w:type="dxa"/>
          </w:tcPr>
          <w:p w:rsidR="00C84E87" w:rsidRPr="00A579DB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9DB">
              <w:rPr>
                <w:rFonts w:ascii="Times New Roman" w:hAnsi="Times New Roman" w:cs="Times New Roman"/>
                <w:sz w:val="24"/>
                <w:szCs w:val="24"/>
              </w:rPr>
              <w:t>61 824</w:t>
            </w:r>
          </w:p>
        </w:tc>
      </w:tr>
      <w:tr w:rsidR="00C84E87" w:rsidTr="009D2D24">
        <w:trPr>
          <w:trHeight w:val="135"/>
          <w:jc w:val="center"/>
        </w:trPr>
        <w:tc>
          <w:tcPr>
            <w:tcW w:w="704" w:type="dxa"/>
            <w:vMerge w:val="restart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проект</w:t>
            </w:r>
          </w:p>
        </w:tc>
        <w:tc>
          <w:tcPr>
            <w:tcW w:w="1843" w:type="dxa"/>
          </w:tcPr>
          <w:p w:rsidR="00C84E87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4E87" w:rsidRPr="00A579DB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9DB">
              <w:rPr>
                <w:rFonts w:ascii="Times New Roman" w:hAnsi="Times New Roman" w:cs="Times New Roman"/>
                <w:sz w:val="24"/>
                <w:szCs w:val="24"/>
              </w:rPr>
              <w:t>4091</w:t>
            </w:r>
          </w:p>
        </w:tc>
        <w:tc>
          <w:tcPr>
            <w:tcW w:w="993" w:type="dxa"/>
          </w:tcPr>
          <w:p w:rsidR="00C84E87" w:rsidRPr="00A579DB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9DB">
              <w:rPr>
                <w:rFonts w:ascii="Times New Roman" w:hAnsi="Times New Roman" w:cs="Times New Roman"/>
                <w:sz w:val="24"/>
                <w:szCs w:val="24"/>
              </w:rPr>
              <w:t>8 182</w:t>
            </w:r>
          </w:p>
        </w:tc>
      </w:tr>
      <w:tr w:rsidR="00C84E87" w:rsidTr="009D2D24">
        <w:trPr>
          <w:trHeight w:val="135"/>
          <w:jc w:val="center"/>
        </w:trPr>
        <w:tc>
          <w:tcPr>
            <w:tcW w:w="704" w:type="dxa"/>
            <w:vMerge/>
          </w:tcPr>
          <w:p w:rsidR="00C84E87" w:rsidRDefault="00C84E87" w:rsidP="009D2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E87" w:rsidRDefault="00C84E87" w:rsidP="009D2D24">
            <w:pPr>
              <w:spacing w:line="36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C84E87" w:rsidRDefault="00C84E87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4E87" w:rsidRPr="00A579DB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9DB"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993" w:type="dxa"/>
          </w:tcPr>
          <w:p w:rsidR="00C84E87" w:rsidRPr="00A579DB" w:rsidRDefault="00A579DB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9DB">
              <w:rPr>
                <w:rFonts w:ascii="Times New Roman" w:hAnsi="Times New Roman" w:cs="Times New Roman"/>
                <w:sz w:val="24"/>
                <w:szCs w:val="24"/>
              </w:rPr>
              <w:t>10 911</w:t>
            </w:r>
          </w:p>
        </w:tc>
      </w:tr>
      <w:tr w:rsidR="00C84E87" w:rsidTr="009D2D24">
        <w:trPr>
          <w:trHeight w:val="135"/>
          <w:jc w:val="center"/>
        </w:trPr>
        <w:tc>
          <w:tcPr>
            <w:tcW w:w="704" w:type="dxa"/>
            <w:vMerge/>
          </w:tcPr>
          <w:p w:rsidR="00C84E87" w:rsidRDefault="00C84E87" w:rsidP="009D2D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4E87" w:rsidRDefault="00C84E87" w:rsidP="009D2D24">
            <w:pPr>
              <w:spacing w:line="36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E87" w:rsidRDefault="00C84E87" w:rsidP="009D2D24">
            <w:pPr>
              <w:spacing w:line="360" w:lineRule="auto"/>
              <w:ind w:left="83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566A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134" w:type="dxa"/>
          </w:tcPr>
          <w:p w:rsidR="00C84E87" w:rsidRDefault="00E41DEF" w:rsidP="009D2D24">
            <w:pPr>
              <w:spacing w:line="36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E8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</w:tcPr>
          <w:p w:rsidR="00C84E87" w:rsidRDefault="00C84E87" w:rsidP="009D2D24">
            <w:pPr>
              <w:spacing w:line="36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C84E87" w:rsidRPr="00A579DB" w:rsidRDefault="00E41DEF" w:rsidP="009D2D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9DB">
              <w:rPr>
                <w:rFonts w:ascii="Times New Roman" w:hAnsi="Times New Roman" w:cs="Times New Roman"/>
                <w:sz w:val="24"/>
                <w:szCs w:val="24"/>
              </w:rPr>
              <w:t>3864</w:t>
            </w:r>
          </w:p>
        </w:tc>
        <w:tc>
          <w:tcPr>
            <w:tcW w:w="993" w:type="dxa"/>
          </w:tcPr>
          <w:p w:rsidR="00C84E87" w:rsidRPr="00A579DB" w:rsidRDefault="00A579DB" w:rsidP="009D2D24">
            <w:pPr>
              <w:spacing w:line="36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579DB">
              <w:rPr>
                <w:rFonts w:ascii="Times New Roman" w:hAnsi="Times New Roman" w:cs="Times New Roman"/>
                <w:sz w:val="24"/>
                <w:szCs w:val="24"/>
              </w:rPr>
              <w:t>177 744</w:t>
            </w:r>
          </w:p>
        </w:tc>
      </w:tr>
      <w:tr w:rsidR="00C84E87" w:rsidTr="009D2D24">
        <w:trPr>
          <w:trHeight w:val="135"/>
          <w:jc w:val="center"/>
        </w:trPr>
        <w:tc>
          <w:tcPr>
            <w:tcW w:w="8500" w:type="dxa"/>
            <w:gridSpan w:val="6"/>
          </w:tcPr>
          <w:p w:rsidR="00C84E87" w:rsidRPr="00A579DB" w:rsidRDefault="00C84E87" w:rsidP="003B0E7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9D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bookmarkStart w:id="37" w:name="_GoBack"/>
            <w:bookmarkEnd w:id="37"/>
          </w:p>
        </w:tc>
        <w:tc>
          <w:tcPr>
            <w:tcW w:w="993" w:type="dxa"/>
          </w:tcPr>
          <w:p w:rsidR="00C84E87" w:rsidRPr="00A579DB" w:rsidRDefault="00A579DB" w:rsidP="00A57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</w:tr>
    </w:tbl>
    <w:p w:rsidR="00C84E87" w:rsidRPr="00D360F1" w:rsidRDefault="00C84E87" w:rsidP="00C84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E87" w:rsidRPr="002665C3" w:rsidRDefault="00C84E87" w:rsidP="00C84E87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C3">
        <w:rPr>
          <w:rFonts w:ascii="Times New Roman" w:hAnsi="Times New Roman" w:cs="Times New Roman"/>
          <w:sz w:val="28"/>
          <w:szCs w:val="28"/>
        </w:rPr>
        <w:t>4 статья «Дополнительная заработная плата»</w:t>
      </w:r>
    </w:p>
    <w:p w:rsid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FF">
        <w:rPr>
          <w:rFonts w:ascii="Times New Roman" w:hAnsi="Times New Roman" w:cs="Times New Roman"/>
          <w:sz w:val="28"/>
          <w:szCs w:val="28"/>
        </w:rPr>
        <w:t xml:space="preserve">Данная статья расходов включает в себя выплаты, предусмотренные законодательством о труде за неотработанное по уважительным причинам время; оплата очередных и дополнительных отпусков; времени, связанного с выполнением государственных и общественных обязанностей; выплата вознаграждения за выслугу лет и т.п. </w:t>
      </w:r>
    </w:p>
    <w:p w:rsid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данную статью взяты в размере 20% </w:t>
      </w:r>
      <w:r w:rsidRPr="000E11FF">
        <w:rPr>
          <w:rFonts w:ascii="Times New Roman" w:hAnsi="Times New Roman" w:cs="Times New Roman"/>
          <w:sz w:val="28"/>
          <w:szCs w:val="28"/>
        </w:rPr>
        <w:t>от су</w:t>
      </w:r>
      <w:r>
        <w:rPr>
          <w:rFonts w:ascii="Times New Roman" w:hAnsi="Times New Roman" w:cs="Times New Roman"/>
          <w:sz w:val="28"/>
          <w:szCs w:val="28"/>
        </w:rPr>
        <w:t>ммы основной заработной платы</w:t>
      </w:r>
      <w:r w:rsidRPr="000E11FF">
        <w:rPr>
          <w:rFonts w:ascii="Times New Roman" w:hAnsi="Times New Roman" w:cs="Times New Roman"/>
          <w:sz w:val="28"/>
          <w:szCs w:val="28"/>
        </w:rPr>
        <w:t>.</w:t>
      </w:r>
    </w:p>
    <w:p w:rsid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заработная плата определяется по формуле (3.1).</w:t>
      </w:r>
    </w:p>
    <w:p w:rsid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0"/>
        <w:gridCol w:w="649"/>
      </w:tblGrid>
      <w:tr w:rsidR="00C84E87" w:rsidRPr="004465C3" w:rsidTr="009D2D24">
        <w:trPr>
          <w:trHeight w:val="588"/>
        </w:trPr>
        <w:tc>
          <w:tcPr>
            <w:tcW w:w="8530" w:type="dxa"/>
          </w:tcPr>
          <w:p w:rsidR="00C84E87" w:rsidRPr="004465C3" w:rsidRDefault="00A579DB" w:rsidP="009D2D24">
            <w:pPr>
              <w:pStyle w:val="Paragraph"/>
              <w:widowControl w:val="0"/>
              <w:ind w:firstLine="0"/>
              <w:jc w:val="center"/>
              <w:rPr>
                <w:rFonts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ДЗП=ОЗП×20%=472 770×0,2=94 554</m:t>
                </m:r>
                <m:r>
                  <w:rPr>
                    <w:rFonts w:ascii="Cambria Math" w:hAnsi="Cambria Math" w:cs="Times New Roman"/>
                    <w:szCs w:val="28"/>
                  </w:rPr>
                  <m:t xml:space="preserve"> руб.,</m:t>
                </m:r>
              </m:oMath>
            </m:oMathPara>
          </w:p>
        </w:tc>
        <w:tc>
          <w:tcPr>
            <w:tcW w:w="649" w:type="dxa"/>
          </w:tcPr>
          <w:p w:rsidR="00C84E87" w:rsidRPr="004465C3" w:rsidRDefault="00C84E87" w:rsidP="009D2D24">
            <w:pPr>
              <w:pStyle w:val="Paragraph"/>
              <w:widowControl w:val="0"/>
              <w:ind w:firstLine="0"/>
              <w:jc w:val="right"/>
              <w:rPr>
                <w:rFonts w:cs="Times New Roman"/>
              </w:rPr>
            </w:pPr>
            <w:r w:rsidRPr="004465C3">
              <w:rPr>
                <w:rFonts w:cs="Times New Roman"/>
              </w:rPr>
              <w:t>(3.1)</w:t>
            </w:r>
          </w:p>
        </w:tc>
      </w:tr>
    </w:tbl>
    <w:p w:rsidR="00C84E87" w:rsidRDefault="00C84E87" w:rsidP="00C84E87">
      <w:pPr>
        <w:pStyle w:val="Paragraph"/>
        <w:ind w:firstLine="0"/>
      </w:pPr>
    </w:p>
    <w:p w:rsidR="00C84E87" w:rsidRDefault="00C84E87" w:rsidP="00C84E87">
      <w:pPr>
        <w:pStyle w:val="Paragraph"/>
        <w:ind w:firstLine="0"/>
      </w:pPr>
      <w:r>
        <w:t>где ДЗП — Дополнительная заработная плата,</w:t>
      </w:r>
    </w:p>
    <w:p w:rsidR="00C84E87" w:rsidRPr="005F71A4" w:rsidRDefault="00C84E87" w:rsidP="00C84E87">
      <w:pPr>
        <w:pStyle w:val="Paragraph"/>
        <w:ind w:firstLine="0"/>
      </w:pPr>
      <w:r>
        <w:t>ОЗП — Основная заработная плата.</w:t>
      </w:r>
    </w:p>
    <w:p w:rsidR="00C84E87" w:rsidRPr="00F050CC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DF2">
        <w:rPr>
          <w:rFonts w:ascii="Times New Roman" w:hAnsi="Times New Roman" w:cs="Times New Roman"/>
          <w:sz w:val="28"/>
          <w:szCs w:val="28"/>
        </w:rPr>
        <w:t xml:space="preserve">Дополнительная заработная плата научного и производственного персонала составляет по проекту </w:t>
      </w:r>
      <w:r w:rsidR="00A579DB" w:rsidRPr="00A579DB">
        <w:rPr>
          <w:rFonts w:ascii="Times New Roman" w:hAnsi="Times New Roman" w:cs="Times New Roman"/>
          <w:bCs/>
          <w:sz w:val="28"/>
          <w:szCs w:val="28"/>
        </w:rPr>
        <w:t>94 554</w:t>
      </w:r>
      <w:r w:rsidRPr="00E37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C84E87" w:rsidRPr="006C06F2" w:rsidRDefault="00C84E87" w:rsidP="00C84E87">
      <w:pPr>
        <w:pStyle w:val="a9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62FE">
        <w:rPr>
          <w:rFonts w:ascii="Times New Roman" w:hAnsi="Times New Roman" w:cs="Times New Roman"/>
          <w:sz w:val="28"/>
          <w:szCs w:val="28"/>
        </w:rPr>
        <w:t xml:space="preserve"> 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6F2">
        <w:rPr>
          <w:rFonts w:ascii="Times New Roman" w:hAnsi="Times New Roman" w:cs="Times New Roman"/>
          <w:sz w:val="28"/>
          <w:szCs w:val="28"/>
        </w:rPr>
        <w:t>«Страховые отчисления»</w:t>
      </w:r>
    </w:p>
    <w:p w:rsid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2F">
        <w:rPr>
          <w:rFonts w:ascii="Times New Roman" w:hAnsi="Times New Roman" w:cs="Times New Roman"/>
          <w:sz w:val="28"/>
          <w:szCs w:val="28"/>
        </w:rPr>
        <w:t>Отчисления на социальные нужды составляют 30% от фонда оплаты труда (ФОТ). Фонд оплаты труда состоит из основной и дополнительной заработной платы (3.2).</w:t>
      </w:r>
      <w:r w:rsidRPr="00DA5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2"/>
        <w:gridCol w:w="652"/>
      </w:tblGrid>
      <w:tr w:rsidR="00C84E87" w:rsidTr="009D2D24">
        <w:trPr>
          <w:trHeight w:val="335"/>
        </w:trPr>
        <w:tc>
          <w:tcPr>
            <w:tcW w:w="8572" w:type="dxa"/>
          </w:tcPr>
          <w:p w:rsidR="00C84E87" w:rsidRDefault="00C84E87" w:rsidP="009D2D24">
            <w:pPr>
              <w:pStyle w:val="Paragraph"/>
              <w:widowControl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ФОТ=ОЗП+ДЗП=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472 770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94 554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567 324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Cs w:val="28"/>
                  </w:rPr>
                  <m:t xml:space="preserve"> руб.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,</m:t>
                </m:r>
              </m:oMath>
            </m:oMathPara>
          </w:p>
        </w:tc>
        <w:tc>
          <w:tcPr>
            <w:tcW w:w="652" w:type="dxa"/>
          </w:tcPr>
          <w:p w:rsidR="00C84E87" w:rsidRDefault="00C84E87" w:rsidP="009D2D24">
            <w:pPr>
              <w:pStyle w:val="Paragraph"/>
              <w:widowControl w:val="0"/>
              <w:ind w:firstLine="0"/>
              <w:jc w:val="right"/>
            </w:pPr>
            <w:r>
              <w:t>(3.2)</w:t>
            </w:r>
          </w:p>
        </w:tc>
      </w:tr>
    </w:tbl>
    <w:p w:rsid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E87" w:rsidRDefault="00C84E87" w:rsidP="00C84E87">
      <w:pPr>
        <w:pStyle w:val="Paragraph"/>
        <w:ind w:firstLine="0"/>
      </w:pPr>
      <w:r>
        <w:t>где ФОТ —  фонд оплаты труда.</w:t>
      </w:r>
    </w:p>
    <w:p w:rsidR="00C84E87" w:rsidRDefault="00C84E87" w:rsidP="00C84E87">
      <w:pPr>
        <w:pStyle w:val="Paragraph"/>
      </w:pPr>
      <w:r>
        <w:t>Расчёт социальных отчислений (выплат) приведён в формуле (3.3).</w:t>
      </w:r>
    </w:p>
    <w:p w:rsidR="00C84E87" w:rsidRPr="00440DB5" w:rsidRDefault="00C84E87" w:rsidP="00C84E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5"/>
        <w:gridCol w:w="653"/>
      </w:tblGrid>
      <w:tr w:rsidR="00C84E87" w:rsidTr="009D2D24">
        <w:trPr>
          <w:trHeight w:val="335"/>
        </w:trPr>
        <w:tc>
          <w:tcPr>
            <w:tcW w:w="8585" w:type="dxa"/>
          </w:tcPr>
          <w:p w:rsidR="00C84E87" w:rsidRDefault="00C84E87" w:rsidP="009D2D24">
            <w:pPr>
              <w:pStyle w:val="Paragraph"/>
              <w:widowControl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СВ=ФОТ×30%=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567 324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Cs w:val="28"/>
                  </w:rPr>
                  <m:t>×0,3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170 198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 xml:space="preserve"> руб.,</m:t>
                </m:r>
              </m:oMath>
            </m:oMathPara>
          </w:p>
        </w:tc>
        <w:tc>
          <w:tcPr>
            <w:tcW w:w="653" w:type="dxa"/>
          </w:tcPr>
          <w:p w:rsidR="00C84E87" w:rsidRDefault="00C84E87" w:rsidP="009D2D24">
            <w:pPr>
              <w:pStyle w:val="Paragraph"/>
              <w:widowControl w:val="0"/>
              <w:ind w:firstLine="0"/>
              <w:jc w:val="right"/>
            </w:pPr>
            <w:r>
              <w:t>(3.3)</w:t>
            </w:r>
          </w:p>
        </w:tc>
      </w:tr>
    </w:tbl>
    <w:p w:rsidR="00C84E87" w:rsidRDefault="00C84E87" w:rsidP="00C84E87">
      <w:pPr>
        <w:pStyle w:val="Paragraph"/>
        <w:ind w:firstLine="0"/>
      </w:pPr>
    </w:p>
    <w:p w:rsidR="00C84E87" w:rsidRDefault="00C84E87" w:rsidP="00C84E87">
      <w:pPr>
        <w:pStyle w:val="Paragraph"/>
        <w:ind w:firstLine="0"/>
      </w:pPr>
      <w:r>
        <w:t>где СВ —  социальные выплаты.</w:t>
      </w:r>
    </w:p>
    <w:p w:rsidR="00C84E87" w:rsidRDefault="00C84E87" w:rsidP="00C84E87">
      <w:pPr>
        <w:pStyle w:val="a9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662FE">
        <w:rPr>
          <w:rFonts w:ascii="Times New Roman" w:hAnsi="Times New Roman" w:cs="Times New Roman"/>
          <w:sz w:val="28"/>
          <w:szCs w:val="28"/>
        </w:rPr>
        <w:t xml:space="preserve"> 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6F2">
        <w:rPr>
          <w:rFonts w:ascii="Times New Roman" w:hAnsi="Times New Roman" w:cs="Times New Roman"/>
          <w:sz w:val="28"/>
          <w:szCs w:val="28"/>
        </w:rPr>
        <w:t>«Командировочные расходы»</w:t>
      </w:r>
    </w:p>
    <w:p w:rsidR="00C84E87" w:rsidRPr="00B1186E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60CB">
        <w:rPr>
          <w:rFonts w:ascii="Times New Roman" w:hAnsi="Times New Roman" w:cs="Times New Roman"/>
          <w:bCs/>
          <w:sz w:val="28"/>
          <w:szCs w:val="28"/>
        </w:rPr>
        <w:t>асходы по данному разделу отсутствуют.</w:t>
      </w:r>
    </w:p>
    <w:p w:rsidR="00C84E87" w:rsidRPr="006C06F2" w:rsidRDefault="00C84E87" w:rsidP="00C84E87">
      <w:pPr>
        <w:pStyle w:val="a9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662FE">
        <w:rPr>
          <w:rFonts w:ascii="Times New Roman" w:hAnsi="Times New Roman" w:cs="Times New Roman"/>
          <w:sz w:val="28"/>
          <w:szCs w:val="28"/>
        </w:rPr>
        <w:t xml:space="preserve"> 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6F2">
        <w:rPr>
          <w:rFonts w:ascii="Times New Roman" w:hAnsi="Times New Roman" w:cs="Times New Roman"/>
          <w:sz w:val="28"/>
          <w:szCs w:val="28"/>
        </w:rPr>
        <w:t>«Контрагентские услуги»</w:t>
      </w:r>
    </w:p>
    <w:p w:rsidR="00C84E87" w:rsidRPr="00B1186E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CF">
        <w:rPr>
          <w:rFonts w:ascii="Times New Roman" w:hAnsi="Times New Roman" w:cs="Times New Roman"/>
          <w:bCs/>
          <w:sz w:val="28"/>
          <w:szCs w:val="28"/>
        </w:rPr>
        <w:t>В процессе разработки данного проекта услуги сторонних организаций не использовались.</w:t>
      </w:r>
    </w:p>
    <w:p w:rsidR="00C84E87" w:rsidRPr="00B1186E" w:rsidRDefault="00C84E87" w:rsidP="00C84E8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6E">
        <w:rPr>
          <w:rFonts w:ascii="Times New Roman" w:hAnsi="Times New Roman" w:cs="Times New Roman"/>
          <w:sz w:val="28"/>
          <w:szCs w:val="28"/>
        </w:rPr>
        <w:t>8 статья «Накладные расходы»</w:t>
      </w:r>
    </w:p>
    <w:p w:rsidR="00C84E87" w:rsidRDefault="00C84E87" w:rsidP="00C84E87">
      <w:pPr>
        <w:pStyle w:val="Paragraph"/>
      </w:pPr>
      <w:r>
        <w:t>Размер накладных расходов составляет 250% от основной заработной платы. Расчёт накладных расходов приведён в формуле (3.4).</w:t>
      </w:r>
    </w:p>
    <w:p w:rsidR="00C84E87" w:rsidRDefault="00C84E87" w:rsidP="00C84E87">
      <w:pPr>
        <w:pStyle w:val="Paragraph"/>
      </w:pPr>
    </w:p>
    <w:tbl>
      <w:tblPr>
        <w:tblW w:w="9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5"/>
        <w:gridCol w:w="653"/>
      </w:tblGrid>
      <w:tr w:rsidR="00C84E87" w:rsidTr="009D2D24">
        <w:trPr>
          <w:trHeight w:val="335"/>
        </w:trPr>
        <w:tc>
          <w:tcPr>
            <w:tcW w:w="8585" w:type="dxa"/>
          </w:tcPr>
          <w:p w:rsidR="00C84E87" w:rsidRDefault="00C84E87" w:rsidP="009D2D24">
            <w:pPr>
              <w:pStyle w:val="Paragraph"/>
              <w:widowControl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НР=ОЗП×250%=</m:t>
                </m:r>
                <m:r>
                  <w:rPr>
                    <w:rFonts w:ascii="Cambria Math" w:hAnsi="Cambria Math" w:cs="Times New Roman"/>
                    <w:szCs w:val="28"/>
                  </w:rPr>
                  <m:t>472 770</m:t>
                </m:r>
                <m:r>
                  <w:rPr>
                    <w:rFonts w:ascii="Cambria Math" w:hAnsi="Cambria Math" w:cs="Times New Roman"/>
                    <w:szCs w:val="28"/>
                  </w:rPr>
                  <m:t>×2,5=1 181 925</m:t>
                </m:r>
                <m:r>
                  <w:rPr>
                    <w:rFonts w:ascii="Cambria Math" w:hAnsi="Cambria Math" w:cs="Times New Roman"/>
                    <w:szCs w:val="28"/>
                  </w:rPr>
                  <m:t xml:space="preserve"> руб.</m:t>
                </m:r>
                <m:r>
                  <w:rPr>
                    <w:rFonts w:ascii="Cambria Math" w:eastAsia="Calibri" w:hAnsi="Cambria Math" w:cs="Times New Roman"/>
                    <w:szCs w:val="28"/>
                  </w:rPr>
                  <m:t>,</m:t>
                </m:r>
              </m:oMath>
            </m:oMathPara>
          </w:p>
        </w:tc>
        <w:tc>
          <w:tcPr>
            <w:tcW w:w="653" w:type="dxa"/>
          </w:tcPr>
          <w:p w:rsidR="00C84E87" w:rsidRDefault="00C84E87" w:rsidP="009D2D24">
            <w:pPr>
              <w:pStyle w:val="Paragraph"/>
              <w:widowControl w:val="0"/>
              <w:ind w:firstLine="0"/>
              <w:jc w:val="right"/>
            </w:pPr>
            <w:r>
              <w:t>(3.4)</w:t>
            </w:r>
          </w:p>
        </w:tc>
      </w:tr>
    </w:tbl>
    <w:p w:rsidR="00C84E87" w:rsidRDefault="00C84E87" w:rsidP="00C84E87">
      <w:pPr>
        <w:pStyle w:val="Paragraph"/>
        <w:ind w:firstLine="0"/>
      </w:pPr>
    </w:p>
    <w:p w:rsidR="00C84E87" w:rsidRPr="00065AAB" w:rsidRDefault="00C84E87" w:rsidP="00C84E87">
      <w:pPr>
        <w:pStyle w:val="Paragraph"/>
        <w:ind w:firstLine="0"/>
      </w:pPr>
      <w:r>
        <w:t>где НР —  накладные расходы.</w:t>
      </w:r>
    </w:p>
    <w:p w:rsidR="00C84E87" w:rsidRPr="00065AAB" w:rsidRDefault="00C84E87" w:rsidP="00C84E8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AB">
        <w:rPr>
          <w:rFonts w:ascii="Times New Roman" w:hAnsi="Times New Roman" w:cs="Times New Roman"/>
          <w:sz w:val="28"/>
          <w:szCs w:val="28"/>
        </w:rPr>
        <w:t>9 статья «Прочие расходы»</w:t>
      </w:r>
    </w:p>
    <w:p w:rsid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E7">
        <w:rPr>
          <w:rFonts w:ascii="Times New Roman" w:eastAsia="DejaVu Sans" w:hAnsi="Times New Roman" w:cs="Times New Roman"/>
          <w:sz w:val="28"/>
          <w:szCs w:val="28"/>
        </w:rPr>
        <w:t>Расходы по данной статье отсутствуют.</w:t>
      </w:r>
      <w:r w:rsidRPr="00C731E7">
        <w:rPr>
          <w:rFonts w:ascii="Times New Roman" w:eastAsia="DejaVu Sans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Полная себестоимость проекта</w:t>
      </w:r>
    </w:p>
    <w:p w:rsid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EB">
        <w:rPr>
          <w:rFonts w:ascii="Times New Roman" w:hAnsi="Times New Roman" w:cs="Times New Roman"/>
          <w:sz w:val="28"/>
          <w:szCs w:val="28"/>
        </w:rPr>
        <w:t>Для подведения итогов по всем статьям, произведём расчёт полной себестоимости проекта. С расчётом можно ознакомиться в таблице 3.5.</w:t>
      </w:r>
    </w:p>
    <w:p w:rsidR="00C84E87" w:rsidRPr="001303EB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E87" w:rsidRPr="00BC4014" w:rsidRDefault="00C84E87" w:rsidP="00C84E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014">
        <w:rPr>
          <w:rFonts w:ascii="Times New Roman" w:hAnsi="Times New Roman" w:cs="Times New Roman"/>
          <w:sz w:val="28"/>
          <w:szCs w:val="28"/>
        </w:rPr>
        <w:t>Таблица 3.5 – Полная себестоимость разработки системы.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81"/>
        <w:gridCol w:w="6580"/>
        <w:gridCol w:w="1788"/>
      </w:tblGrid>
      <w:tr w:rsidR="00C84E87" w:rsidRPr="008A758B" w:rsidTr="009D2D24">
        <w:tc>
          <w:tcPr>
            <w:tcW w:w="981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580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Номенклатура статей расходов</w:t>
            </w:r>
          </w:p>
        </w:tc>
        <w:tc>
          <w:tcPr>
            <w:tcW w:w="1788" w:type="dxa"/>
          </w:tcPr>
          <w:p w:rsidR="00C84E87" w:rsidRPr="008A758B" w:rsidRDefault="00C84E87" w:rsidP="009D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8B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(руб)</w:t>
            </w:r>
          </w:p>
        </w:tc>
      </w:tr>
      <w:tr w:rsidR="00C84E87" w:rsidRPr="008A758B" w:rsidTr="009D2D24">
        <w:tc>
          <w:tcPr>
            <w:tcW w:w="981" w:type="dxa"/>
          </w:tcPr>
          <w:p w:rsidR="00C84E87" w:rsidRPr="001303EB" w:rsidRDefault="00C84E87" w:rsidP="009D2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6580" w:type="dxa"/>
          </w:tcPr>
          <w:p w:rsidR="00C84E87" w:rsidRPr="001303EB" w:rsidRDefault="00C84E87" w:rsidP="009D2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C84E87" w:rsidRPr="001303EB" w:rsidRDefault="00C84E87" w:rsidP="009D2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84E87" w:rsidTr="009D2D24">
        <w:tc>
          <w:tcPr>
            <w:tcW w:w="981" w:type="dxa"/>
          </w:tcPr>
          <w:p w:rsidR="00C84E87" w:rsidRPr="001303EB" w:rsidRDefault="00C84E87" w:rsidP="009D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0" w:type="dxa"/>
          </w:tcPr>
          <w:p w:rsidR="00C84E87" w:rsidRPr="001303EB" w:rsidRDefault="00C84E87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Материалы, покупные изделия и полуфабрикаты (за вычетом отходов)</w:t>
            </w:r>
          </w:p>
        </w:tc>
        <w:tc>
          <w:tcPr>
            <w:tcW w:w="1788" w:type="dxa"/>
          </w:tcPr>
          <w:p w:rsidR="00C84E87" w:rsidRPr="001303EB" w:rsidRDefault="00C84E87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2D">
              <w:rPr>
                <w:rFonts w:ascii="Times New Roman" w:hAnsi="Times New Roman" w:cs="Times New Roman"/>
                <w:sz w:val="28"/>
                <w:szCs w:val="28"/>
              </w:rPr>
              <w:t>3 780</w:t>
            </w:r>
          </w:p>
        </w:tc>
      </w:tr>
      <w:tr w:rsidR="00C84E87" w:rsidTr="009D2D24">
        <w:tc>
          <w:tcPr>
            <w:tcW w:w="981" w:type="dxa"/>
          </w:tcPr>
          <w:p w:rsidR="00C84E87" w:rsidRPr="001303EB" w:rsidRDefault="00C84E87" w:rsidP="009D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0" w:type="dxa"/>
          </w:tcPr>
          <w:p w:rsidR="00C84E87" w:rsidRPr="001303EB" w:rsidRDefault="00C84E87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оборудование для научных (экспериментальных) работ </w:t>
            </w:r>
          </w:p>
        </w:tc>
        <w:tc>
          <w:tcPr>
            <w:tcW w:w="1788" w:type="dxa"/>
          </w:tcPr>
          <w:p w:rsidR="00C84E87" w:rsidRPr="001303EB" w:rsidRDefault="00C84E87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4E87" w:rsidTr="009D2D24">
        <w:tc>
          <w:tcPr>
            <w:tcW w:w="981" w:type="dxa"/>
          </w:tcPr>
          <w:p w:rsidR="00C84E87" w:rsidRPr="001303EB" w:rsidRDefault="00C84E87" w:rsidP="009D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0" w:type="dxa"/>
          </w:tcPr>
          <w:p w:rsidR="00C84E87" w:rsidRPr="001303EB" w:rsidRDefault="00C84E87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заработная плата научного и производственного персонала </w:t>
            </w:r>
          </w:p>
        </w:tc>
        <w:tc>
          <w:tcPr>
            <w:tcW w:w="1788" w:type="dxa"/>
          </w:tcPr>
          <w:p w:rsidR="00C84E87" w:rsidRPr="004B3E55" w:rsidRDefault="00A579DB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472 770</w:t>
            </w:r>
          </w:p>
        </w:tc>
      </w:tr>
      <w:tr w:rsidR="00C84E87" w:rsidTr="009D2D24">
        <w:tc>
          <w:tcPr>
            <w:tcW w:w="981" w:type="dxa"/>
          </w:tcPr>
          <w:p w:rsidR="00C84E87" w:rsidRPr="001303EB" w:rsidRDefault="00C84E87" w:rsidP="009D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0" w:type="dxa"/>
          </w:tcPr>
          <w:p w:rsidR="00C84E87" w:rsidRPr="001303EB" w:rsidRDefault="00C84E87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заработная плата научного и производственного персонала </w:t>
            </w:r>
          </w:p>
        </w:tc>
        <w:tc>
          <w:tcPr>
            <w:tcW w:w="1788" w:type="dxa"/>
          </w:tcPr>
          <w:p w:rsidR="00C84E87" w:rsidRPr="001303EB" w:rsidRDefault="00A579DB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94 554</w:t>
            </w:r>
          </w:p>
        </w:tc>
      </w:tr>
      <w:tr w:rsidR="00C84E87" w:rsidTr="009D2D24">
        <w:tc>
          <w:tcPr>
            <w:tcW w:w="981" w:type="dxa"/>
          </w:tcPr>
          <w:p w:rsidR="00C84E87" w:rsidRPr="001303EB" w:rsidRDefault="00C84E87" w:rsidP="009D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0" w:type="dxa"/>
          </w:tcPr>
          <w:p w:rsidR="00C84E87" w:rsidRPr="001303EB" w:rsidRDefault="00C84E87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 xml:space="preserve">Страховые взносы в социальные фонды </w:t>
            </w:r>
          </w:p>
        </w:tc>
        <w:tc>
          <w:tcPr>
            <w:tcW w:w="1788" w:type="dxa"/>
          </w:tcPr>
          <w:p w:rsidR="00C84E87" w:rsidRPr="004B3E55" w:rsidRDefault="00A579DB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170 198</w:t>
            </w:r>
          </w:p>
        </w:tc>
      </w:tr>
      <w:tr w:rsidR="00C84E87" w:rsidTr="009D2D24">
        <w:tc>
          <w:tcPr>
            <w:tcW w:w="981" w:type="dxa"/>
          </w:tcPr>
          <w:p w:rsidR="00C84E87" w:rsidRPr="001303EB" w:rsidRDefault="00C84E87" w:rsidP="009D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0" w:type="dxa"/>
          </w:tcPr>
          <w:p w:rsidR="00C84E87" w:rsidRPr="001303EB" w:rsidRDefault="00C84E87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Расходы на научные и производственные командировки</w:t>
            </w:r>
          </w:p>
        </w:tc>
        <w:tc>
          <w:tcPr>
            <w:tcW w:w="1788" w:type="dxa"/>
          </w:tcPr>
          <w:p w:rsidR="00C84E87" w:rsidRPr="001303EB" w:rsidRDefault="00C84E87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4E87" w:rsidTr="009D2D24">
        <w:tc>
          <w:tcPr>
            <w:tcW w:w="981" w:type="dxa"/>
          </w:tcPr>
          <w:p w:rsidR="00C84E87" w:rsidRPr="001303EB" w:rsidRDefault="00C84E87" w:rsidP="009D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0" w:type="dxa"/>
          </w:tcPr>
          <w:p w:rsidR="00C84E87" w:rsidRPr="001303EB" w:rsidRDefault="00C84E87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Оплата работ, выполненных сторонними организациями и предприятиями</w:t>
            </w:r>
          </w:p>
        </w:tc>
        <w:tc>
          <w:tcPr>
            <w:tcW w:w="1788" w:type="dxa"/>
          </w:tcPr>
          <w:p w:rsidR="00C84E87" w:rsidRPr="001303EB" w:rsidRDefault="00C84E87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4E87" w:rsidTr="009D2D24">
        <w:tc>
          <w:tcPr>
            <w:tcW w:w="981" w:type="dxa"/>
          </w:tcPr>
          <w:p w:rsidR="00C84E87" w:rsidRPr="001303EB" w:rsidRDefault="00C84E87" w:rsidP="009D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0" w:type="dxa"/>
          </w:tcPr>
          <w:p w:rsidR="00C84E87" w:rsidRPr="001303EB" w:rsidRDefault="00C84E87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Накладные расходы</w:t>
            </w:r>
          </w:p>
        </w:tc>
        <w:tc>
          <w:tcPr>
            <w:tcW w:w="1788" w:type="dxa"/>
          </w:tcPr>
          <w:p w:rsidR="00C84E87" w:rsidRPr="004B3E55" w:rsidRDefault="00A579DB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1 181 925</w:t>
            </w:r>
          </w:p>
        </w:tc>
      </w:tr>
      <w:tr w:rsidR="00C84E87" w:rsidTr="009D2D24">
        <w:tc>
          <w:tcPr>
            <w:tcW w:w="981" w:type="dxa"/>
          </w:tcPr>
          <w:p w:rsidR="00C84E87" w:rsidRPr="001303EB" w:rsidRDefault="00C84E87" w:rsidP="009D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0" w:type="dxa"/>
          </w:tcPr>
          <w:p w:rsidR="00C84E87" w:rsidRPr="001303EB" w:rsidRDefault="00C84E87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EB">
              <w:rPr>
                <w:rFonts w:ascii="Times New Roman" w:hAnsi="Times New Roman" w:cs="Times New Roman"/>
                <w:sz w:val="28"/>
                <w:szCs w:val="28"/>
              </w:rPr>
              <w:t>Прочие прямые расходы</w:t>
            </w:r>
          </w:p>
        </w:tc>
        <w:tc>
          <w:tcPr>
            <w:tcW w:w="1788" w:type="dxa"/>
          </w:tcPr>
          <w:p w:rsidR="00C84E87" w:rsidRPr="001303EB" w:rsidRDefault="00A579DB" w:rsidP="009D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579DB" w:rsidTr="00A579DB">
        <w:trPr>
          <w:trHeight w:val="403"/>
        </w:trPr>
        <w:tc>
          <w:tcPr>
            <w:tcW w:w="7561" w:type="dxa"/>
            <w:gridSpan w:val="2"/>
          </w:tcPr>
          <w:p w:rsidR="00A579DB" w:rsidRPr="00A579DB" w:rsidRDefault="00A579DB" w:rsidP="00A579D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E7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88" w:type="dxa"/>
          </w:tcPr>
          <w:p w:rsidR="00A579DB" w:rsidRDefault="00A579DB" w:rsidP="009D2D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1 923 227</w:t>
            </w:r>
          </w:p>
        </w:tc>
      </w:tr>
    </w:tbl>
    <w:p w:rsidR="00C84E87" w:rsidRPr="007A4272" w:rsidRDefault="00C84E87" w:rsidP="00C84E87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1E">
        <w:rPr>
          <w:rFonts w:ascii="Times New Roman" w:hAnsi="Times New Roman" w:cs="Times New Roman"/>
          <w:sz w:val="28"/>
          <w:szCs w:val="28"/>
        </w:rPr>
        <w:t>Договорная цена продукта рассчитывается по формуле</w:t>
      </w:r>
      <w:r>
        <w:rPr>
          <w:rFonts w:ascii="Times New Roman" w:hAnsi="Times New Roman" w:cs="Times New Roman"/>
          <w:sz w:val="28"/>
          <w:szCs w:val="28"/>
        </w:rPr>
        <w:t xml:space="preserve"> (3.5</w:t>
      </w:r>
      <w:r w:rsidRPr="002C4E1E">
        <w:rPr>
          <w:rFonts w:ascii="Times New Roman" w:hAnsi="Times New Roman" w:cs="Times New Roman"/>
          <w:sz w:val="28"/>
          <w:szCs w:val="28"/>
        </w:rPr>
        <w:t>).</w:t>
      </w:r>
    </w:p>
    <w:p w:rsidR="00C84E87" w:rsidRPr="002C4E1E" w:rsidRDefault="00C84E87" w:rsidP="00C8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3"/>
        <w:gridCol w:w="1462"/>
      </w:tblGrid>
      <w:tr w:rsidR="00C84E87" w:rsidRPr="002C4E1E" w:rsidTr="009D2D24">
        <w:tc>
          <w:tcPr>
            <w:tcW w:w="9169" w:type="dxa"/>
          </w:tcPr>
          <w:p w:rsidR="00C84E87" w:rsidRPr="002C4E1E" w:rsidRDefault="00C84E87" w:rsidP="009D2D24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ДЦ=С+П+НДС.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753" w:type="dxa"/>
          </w:tcPr>
          <w:p w:rsidR="00C84E87" w:rsidRPr="002C4E1E" w:rsidRDefault="00C84E87" w:rsidP="009D2D24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(3.5</w:t>
            </w:r>
            <w:r w:rsidRPr="002C4E1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C84E87" w:rsidRPr="002C4E1E" w:rsidRDefault="00C84E87" w:rsidP="00C84E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4E87" w:rsidRPr="006948B0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E1E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>
        <w:rPr>
          <w:rFonts w:ascii="Times New Roman" w:hAnsi="Times New Roman" w:cs="Times New Roman"/>
          <w:bCs/>
          <w:sz w:val="28"/>
          <w:szCs w:val="28"/>
        </w:rPr>
        <w:t>ДЦ – договорная цена</w:t>
      </w:r>
      <w:r w:rsidRPr="006948B0">
        <w:rPr>
          <w:rFonts w:ascii="Times New Roman" w:hAnsi="Times New Roman" w:cs="Times New Roman"/>
          <w:bCs/>
          <w:sz w:val="28"/>
          <w:szCs w:val="28"/>
        </w:rPr>
        <w:t>,</w:t>
      </w:r>
    </w:p>
    <w:p w:rsidR="00C84E87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E1E">
        <w:rPr>
          <w:rFonts w:ascii="Times New Roman" w:hAnsi="Times New Roman" w:cs="Times New Roman"/>
          <w:bCs/>
          <w:sz w:val="28"/>
          <w:szCs w:val="28"/>
        </w:rPr>
        <w:t xml:space="preserve">С – себестоимость, </w:t>
      </w:r>
    </w:p>
    <w:p w:rsidR="00C84E87" w:rsidRPr="00BC5DF3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 – прибыль</w:t>
      </w:r>
      <w:r w:rsidRPr="00BC5DF3">
        <w:rPr>
          <w:rFonts w:ascii="Times New Roman" w:hAnsi="Times New Roman" w:cs="Times New Roman"/>
          <w:bCs/>
          <w:sz w:val="28"/>
          <w:szCs w:val="28"/>
        </w:rPr>
        <w:t>,</w:t>
      </w:r>
    </w:p>
    <w:p w:rsidR="00C84E87" w:rsidRPr="00A71F9B" w:rsidRDefault="00C84E87" w:rsidP="00C84E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НДС – налог на добавочную стоимость.</w:t>
      </w:r>
    </w:p>
    <w:p w:rsidR="00C84E87" w:rsidRDefault="00C84E87" w:rsidP="00C84E87">
      <w:pPr>
        <w:pStyle w:val="a9"/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 прибыли составляет 20-30% от стоимости разработки. В рамках данного проекта прибыль составляет 30% от себестоимости и рассчитывается по формуле (3.6).</w:t>
      </w:r>
    </w:p>
    <w:p w:rsidR="00C84E87" w:rsidRDefault="00C84E87" w:rsidP="00C84E87">
      <w:pPr>
        <w:pStyle w:val="a9"/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Look w:val="04A0" w:firstRow="1" w:lastRow="0" w:firstColumn="1" w:lastColumn="0" w:noHBand="0" w:noVBand="1"/>
      </w:tblPr>
      <w:tblGrid>
        <w:gridCol w:w="8585"/>
        <w:gridCol w:w="653"/>
      </w:tblGrid>
      <w:tr w:rsidR="00C84E87" w:rsidTr="009D2D24">
        <w:trPr>
          <w:trHeight w:val="335"/>
        </w:trPr>
        <w:tc>
          <w:tcPr>
            <w:tcW w:w="85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E87" w:rsidRDefault="00C84E87" w:rsidP="009D2D24">
            <w:pPr>
              <w:pStyle w:val="Paragraph"/>
              <w:ind w:firstLine="0"/>
              <w:jc w:val="center"/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П=С×0,3=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1 923 227</m:t>
                </m:r>
                <m:r>
                  <w:rPr>
                    <w:rFonts w:ascii="Cambria Math" w:hAnsi="Cambria Math" w:cs="Times New Roman"/>
                    <w:szCs w:val="28"/>
                  </w:rPr>
                  <m:t>×0,3=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576 969</m:t>
                </m:r>
                <m:r>
                  <w:rPr>
                    <w:rFonts w:ascii="Cambria Math" w:hAnsi="Cambria Math" w:cs="Times New Roman"/>
                    <w:szCs w:val="28"/>
                  </w:rPr>
                  <m:t xml:space="preserve"> руб.,</m:t>
                </m:r>
              </m:oMath>
            </m:oMathPara>
          </w:p>
        </w:tc>
        <w:tc>
          <w:tcPr>
            <w:tcW w:w="6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E87" w:rsidRDefault="00C84E87" w:rsidP="009D2D24">
            <w:pPr>
              <w:pStyle w:val="Paragraph"/>
              <w:ind w:firstLine="0"/>
              <w:jc w:val="right"/>
            </w:pPr>
            <w:r>
              <w:t>(3.6)</w:t>
            </w:r>
          </w:p>
        </w:tc>
      </w:tr>
    </w:tbl>
    <w:p w:rsidR="00C84E87" w:rsidRPr="007A4272" w:rsidRDefault="00C84E87" w:rsidP="00C84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4E87" w:rsidRPr="00637316" w:rsidRDefault="00C84E87" w:rsidP="00C84E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16">
        <w:rPr>
          <w:rFonts w:ascii="Times New Roman" w:hAnsi="Times New Roman" w:cs="Times New Roman"/>
          <w:sz w:val="28"/>
          <w:szCs w:val="28"/>
        </w:rPr>
        <w:t>где П —  прибыль,</w:t>
      </w:r>
    </w:p>
    <w:p w:rsidR="00C84E87" w:rsidRPr="00637316" w:rsidRDefault="00C84E87" w:rsidP="00C84E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316">
        <w:rPr>
          <w:rFonts w:ascii="Times New Roman" w:hAnsi="Times New Roman" w:cs="Times New Roman"/>
          <w:sz w:val="28"/>
          <w:szCs w:val="28"/>
        </w:rPr>
        <w:t>С —  себестоимость.</w:t>
      </w:r>
    </w:p>
    <w:p w:rsidR="00C84E87" w:rsidRDefault="00C84E87" w:rsidP="00C84E87">
      <w:pPr>
        <w:pStyle w:val="a9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FFE">
        <w:rPr>
          <w:rFonts w:ascii="Times New Roman" w:hAnsi="Times New Roman" w:cs="Times New Roman"/>
          <w:sz w:val="28"/>
          <w:szCs w:val="28"/>
        </w:rPr>
        <w:lastRenderedPageBreak/>
        <w:t>Разработка ведется для коммерческой организации, следовательно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2C6FFE">
        <w:rPr>
          <w:rFonts w:ascii="Times New Roman" w:hAnsi="Times New Roman" w:cs="Times New Roman"/>
          <w:sz w:val="28"/>
          <w:szCs w:val="28"/>
        </w:rPr>
        <w:t>анный вид работы облагается налогом на добавочну</w:t>
      </w:r>
      <w:r>
        <w:rPr>
          <w:rFonts w:ascii="Times New Roman" w:hAnsi="Times New Roman" w:cs="Times New Roman"/>
          <w:sz w:val="28"/>
          <w:szCs w:val="28"/>
        </w:rPr>
        <w:t>ю стоимость (НДС) в размере 20% и рассчитывается по формуле (3.7).</w:t>
      </w:r>
    </w:p>
    <w:tbl>
      <w:tblPr>
        <w:tblStyle w:val="ae"/>
        <w:tblpPr w:leftFromText="180" w:rightFromText="180" w:vertAnchor="text" w:horzAnchor="margin" w:tblpX="-283" w:tblpY="319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8"/>
        <w:gridCol w:w="1097"/>
      </w:tblGrid>
      <w:tr w:rsidR="00C84E87" w:rsidRPr="002C4E1E" w:rsidTr="009D2D24">
        <w:trPr>
          <w:trHeight w:val="699"/>
        </w:trPr>
        <w:tc>
          <w:tcPr>
            <w:tcW w:w="8938" w:type="dxa"/>
          </w:tcPr>
          <w:p w:rsidR="00C84E87" w:rsidRPr="00BC5DF3" w:rsidRDefault="00C84E87" w:rsidP="00AE2112">
            <w:pPr>
              <w:spacing w:line="360" w:lineRule="auto"/>
              <w:ind w:left="-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НДС=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С+П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×0,2=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1 923 227+576 969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х 0,2=500 040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руб.,</m:t>
                </m:r>
              </m:oMath>
            </m:oMathPara>
          </w:p>
        </w:tc>
        <w:tc>
          <w:tcPr>
            <w:tcW w:w="1097" w:type="dxa"/>
          </w:tcPr>
          <w:p w:rsidR="00C84E87" w:rsidRPr="002C4E1E" w:rsidRDefault="00C84E87" w:rsidP="009D2D2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E1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  <w:r w:rsidRPr="002C4E1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C84E87" w:rsidRPr="00705ED5" w:rsidRDefault="00C84E87" w:rsidP="00C84E87">
      <w:pPr>
        <w:pStyle w:val="Paragraph"/>
        <w:ind w:firstLine="0"/>
      </w:pPr>
      <w:r>
        <w:t>где НДС —  налог на добавочную стоимость,</w:t>
      </w:r>
    </w:p>
    <w:p w:rsidR="00C84E87" w:rsidRDefault="00C84E87" w:rsidP="00C84E87">
      <w:pPr>
        <w:pStyle w:val="Paragraph"/>
        <w:ind w:firstLine="0"/>
      </w:pPr>
      <w:r>
        <w:t>П —  прибыль,</w:t>
      </w:r>
    </w:p>
    <w:p w:rsidR="00C84E87" w:rsidRDefault="00C84E87" w:rsidP="00C84E87">
      <w:pPr>
        <w:pStyle w:val="Paragraph"/>
        <w:ind w:firstLine="0"/>
      </w:pPr>
      <w:r>
        <w:t>С —  себестоимость.</w:t>
      </w:r>
    </w:p>
    <w:p w:rsidR="00C84E87" w:rsidRDefault="00C84E87" w:rsidP="00C84E87">
      <w:pPr>
        <w:pStyle w:val="Paragraph"/>
      </w:pPr>
      <w:r>
        <w:t>Таким образом, расчет договорной цены представлен в формуле (3.8).</w:t>
      </w:r>
    </w:p>
    <w:p w:rsidR="00C84E87" w:rsidRDefault="00C84E87" w:rsidP="00C84E87">
      <w:pPr>
        <w:pStyle w:val="Paragraph"/>
      </w:pPr>
    </w:p>
    <w:tbl>
      <w:tblPr>
        <w:tblW w:w="93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9"/>
        <w:gridCol w:w="659"/>
      </w:tblGrid>
      <w:tr w:rsidR="00C84E87" w:rsidTr="009D2D24">
        <w:trPr>
          <w:trHeight w:val="480"/>
        </w:trPr>
        <w:tc>
          <w:tcPr>
            <w:tcW w:w="8669" w:type="dxa"/>
          </w:tcPr>
          <w:p w:rsidR="00C84E87" w:rsidRDefault="00AE2112" w:rsidP="009D2D24">
            <w:pPr>
              <w:pStyle w:val="Paragraph"/>
              <w:widowControl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ДЦ=П+С+НДС=576 969+1 923 227+500 040= = 3 000 236</m:t>
                </m:r>
                <m:r>
                  <w:rPr>
                    <w:rFonts w:ascii="Cambria Math" w:hAnsi="Cambria Math" w:cs="Times New Roman"/>
                    <w:szCs w:val="28"/>
                  </w:rPr>
                  <m:t xml:space="preserve"> руб.</m:t>
                </m:r>
              </m:oMath>
            </m:oMathPara>
          </w:p>
        </w:tc>
        <w:tc>
          <w:tcPr>
            <w:tcW w:w="659" w:type="dxa"/>
          </w:tcPr>
          <w:p w:rsidR="00C84E87" w:rsidRDefault="00C84E87" w:rsidP="009D2D24">
            <w:pPr>
              <w:pStyle w:val="Paragraph"/>
              <w:widowControl w:val="0"/>
              <w:ind w:firstLine="0"/>
              <w:jc w:val="right"/>
            </w:pPr>
            <w:r>
              <w:t>(3.8)</w:t>
            </w:r>
          </w:p>
        </w:tc>
      </w:tr>
    </w:tbl>
    <w:p w:rsidR="00C84E87" w:rsidRPr="00DD276D" w:rsidRDefault="00C84E87" w:rsidP="00DD276D"/>
    <w:p w:rsidR="0016157E" w:rsidRPr="0016157E" w:rsidRDefault="0016157E" w:rsidP="00394BB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8" w:name="_Toc97546989"/>
      <w:bookmarkStart w:id="39" w:name="_Toc101511432"/>
      <w:r w:rsidRPr="00161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4. Реализация и тестирование системы</w:t>
      </w:r>
      <w:bookmarkEnd w:id="38"/>
      <w:bookmarkEnd w:id="39"/>
    </w:p>
    <w:p w:rsidR="0016157E" w:rsidRPr="009D2D24" w:rsidRDefault="006615B4" w:rsidP="00394BB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0" w:name="_Toc97546990"/>
      <w:bookmarkStart w:id="41" w:name="_Toc101511433"/>
      <w:r w:rsidRPr="009D2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 Описание выбранных</w:t>
      </w:r>
      <w:r w:rsidR="0016157E" w:rsidRPr="009D2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инструментальных средств разработки</w:t>
      </w:r>
      <w:bookmarkEnd w:id="40"/>
      <w:bookmarkEnd w:id="41"/>
      <w:r w:rsidR="0016157E" w:rsidRPr="009D2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15234" w:rsidRDefault="009D2D24" w:rsidP="00394BB7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3E6D">
        <w:rPr>
          <w:rFonts w:ascii="Times New Roman" w:hAnsi="Times New Roman" w:cs="Times New Roman"/>
          <w:sz w:val="28"/>
          <w:szCs w:val="28"/>
        </w:rPr>
        <w:t xml:space="preserve">В качестве языка программирования для реализации как клиентской, так и серверной частей системы был выбран </w:t>
      </w:r>
      <w:r w:rsidRPr="00CA3E6D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CA3E6D">
        <w:rPr>
          <w:rFonts w:ascii="Times New Roman" w:hAnsi="Times New Roman" w:cs="Times New Roman"/>
          <w:sz w:val="28"/>
          <w:szCs w:val="28"/>
        </w:rPr>
        <w:t xml:space="preserve"> версии 3.9 из-за простоты и скорости разработки, а также из-за большого количество поддерживаемых библиотек, используемых при</w:t>
      </w:r>
      <w:r w:rsidR="00CA3E6D">
        <w:rPr>
          <w:rFonts w:ascii="Times New Roman" w:hAnsi="Times New Roman" w:cs="Times New Roman"/>
          <w:sz w:val="28"/>
          <w:szCs w:val="28"/>
        </w:rPr>
        <w:t xml:space="preserve"> разработке сис</w:t>
      </w:r>
      <w:r w:rsidR="00715234">
        <w:rPr>
          <w:rFonts w:ascii="Times New Roman" w:hAnsi="Times New Roman" w:cs="Times New Roman"/>
          <w:sz w:val="28"/>
          <w:szCs w:val="28"/>
        </w:rPr>
        <w:t>темы</w:t>
      </w:r>
    </w:p>
    <w:p w:rsidR="00CA3E6D" w:rsidRPr="00CA3E6D" w:rsidRDefault="00715234" w:rsidP="00394BB7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разработки клиентской части системы были использованы библиотеки</w:t>
      </w:r>
      <w:r w:rsidR="00CA3E6D">
        <w:rPr>
          <w:rFonts w:ascii="Times New Roman" w:hAnsi="Times New Roman" w:cs="Times New Roman"/>
          <w:sz w:val="28"/>
          <w:szCs w:val="28"/>
        </w:rPr>
        <w:t>:</w:t>
      </w:r>
    </w:p>
    <w:p w:rsidR="009D2D24" w:rsidRPr="00CA3E6D" w:rsidRDefault="009D2D24" w:rsidP="00394BB7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3E6D">
        <w:rPr>
          <w:rFonts w:ascii="Times New Roman" w:hAnsi="Times New Roman" w:cs="Times New Roman"/>
          <w:sz w:val="28"/>
          <w:szCs w:val="28"/>
          <w:lang w:val="en-US"/>
        </w:rPr>
        <w:t>Tkinter</w:t>
      </w:r>
      <w:r w:rsidRPr="00CA3E6D">
        <w:rPr>
          <w:rFonts w:ascii="Times New Roman" w:hAnsi="Times New Roman" w:cs="Times New Roman"/>
          <w:sz w:val="28"/>
          <w:szCs w:val="28"/>
        </w:rPr>
        <w:t xml:space="preserve"> – стандартная библиотека </w:t>
      </w:r>
      <w:r w:rsidRPr="00CA3E6D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CA3E6D">
        <w:rPr>
          <w:rFonts w:ascii="Times New Roman" w:hAnsi="Times New Roman" w:cs="Times New Roman"/>
          <w:sz w:val="28"/>
          <w:szCs w:val="28"/>
        </w:rPr>
        <w:t xml:space="preserve">, предназначенная для создания приложений с графическим </w:t>
      </w:r>
      <w:r w:rsidR="00CA3E6D" w:rsidRPr="00CA3E6D">
        <w:rPr>
          <w:rFonts w:ascii="Times New Roman" w:hAnsi="Times New Roman" w:cs="Times New Roman"/>
          <w:sz w:val="28"/>
          <w:szCs w:val="28"/>
        </w:rPr>
        <w:t xml:space="preserve">пользовательским </w:t>
      </w:r>
      <w:r w:rsidRPr="00CA3E6D">
        <w:rPr>
          <w:rFonts w:ascii="Times New Roman" w:hAnsi="Times New Roman" w:cs="Times New Roman"/>
          <w:sz w:val="28"/>
          <w:szCs w:val="28"/>
        </w:rPr>
        <w:t>интерфейсом;</w:t>
      </w:r>
    </w:p>
    <w:p w:rsidR="009D2D24" w:rsidRPr="00CA3E6D" w:rsidRDefault="009D2D24" w:rsidP="00394BB7">
      <w:pPr>
        <w:pStyle w:val="a9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3E6D">
        <w:rPr>
          <w:rFonts w:ascii="Times New Roman" w:hAnsi="Times New Roman" w:cs="Times New Roman"/>
          <w:sz w:val="28"/>
          <w:szCs w:val="28"/>
          <w:lang w:val="en-US"/>
        </w:rPr>
        <w:t>Bcrypt</w:t>
      </w:r>
      <w:r w:rsidRPr="00CA3E6D">
        <w:rPr>
          <w:rFonts w:ascii="Times New Roman" w:hAnsi="Times New Roman" w:cs="Times New Roman"/>
          <w:sz w:val="28"/>
          <w:szCs w:val="28"/>
        </w:rPr>
        <w:t xml:space="preserve"> – </w:t>
      </w:r>
      <w:r w:rsidR="00CA3E6D" w:rsidRPr="00CA3E6D">
        <w:rPr>
          <w:rFonts w:ascii="Times New Roman" w:hAnsi="Times New Roman" w:cs="Times New Roman"/>
          <w:sz w:val="28"/>
          <w:szCs w:val="28"/>
        </w:rPr>
        <w:t>библиотека, позволяющая создать хэш</w:t>
      </w:r>
      <w:r w:rsidRPr="00CA3E6D">
        <w:rPr>
          <w:rFonts w:ascii="Times New Roman" w:hAnsi="Times New Roman" w:cs="Times New Roman"/>
          <w:sz w:val="28"/>
          <w:szCs w:val="28"/>
        </w:rPr>
        <w:t xml:space="preserve"> пароля</w:t>
      </w:r>
      <w:r w:rsidR="00CA3E6D" w:rsidRPr="00CA3E6D">
        <w:rPr>
          <w:rFonts w:ascii="Times New Roman" w:hAnsi="Times New Roman" w:cs="Times New Roman"/>
          <w:sz w:val="28"/>
          <w:szCs w:val="28"/>
        </w:rPr>
        <w:t>. Поскольку хэш-функция является односторонней, в случае несанкционированного доступа к базе данных злоумышленники не смогут получить пароли пользователей</w:t>
      </w:r>
      <w:r w:rsidR="00715234">
        <w:rPr>
          <w:rFonts w:ascii="Times New Roman" w:hAnsi="Times New Roman" w:cs="Times New Roman"/>
          <w:sz w:val="28"/>
          <w:szCs w:val="28"/>
        </w:rPr>
        <w:t>;</w:t>
      </w:r>
    </w:p>
    <w:p w:rsidR="00CA3E6D" w:rsidRPr="00715234" w:rsidRDefault="00CA3E6D" w:rsidP="00394BB7">
      <w:pPr>
        <w:pStyle w:val="a9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3E6D">
        <w:rPr>
          <w:rFonts w:ascii="Times New Roman" w:hAnsi="Times New Roman" w:cs="Times New Roman"/>
          <w:sz w:val="28"/>
          <w:szCs w:val="28"/>
          <w:lang w:val="en-US"/>
        </w:rPr>
        <w:t>Keyring</w:t>
      </w:r>
      <w:r w:rsidRPr="00CA3E6D">
        <w:rPr>
          <w:rFonts w:ascii="Times New Roman" w:hAnsi="Times New Roman" w:cs="Times New Roman"/>
          <w:sz w:val="28"/>
          <w:szCs w:val="28"/>
        </w:rPr>
        <w:t xml:space="preserve"> – библиотека для работы с диспетчером учетных данных </w:t>
      </w:r>
      <w:r w:rsidRPr="00CA3E6D">
        <w:rPr>
          <w:rFonts w:ascii="Times New Roman" w:hAnsi="Times New Roman" w:cs="Times New Roman"/>
          <w:sz w:val="28"/>
          <w:szCs w:val="28"/>
          <w:shd w:val="clear" w:color="auto" w:fill="FFFFFF"/>
        </w:rPr>
        <w:t>(Credential Manager), который предназначен для хранения и управления учетными данными пользователей в операционной системе</w:t>
      </w:r>
      <w:r w:rsidR="0071523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15234" w:rsidRPr="00875B21" w:rsidRDefault="00715234" w:rsidP="00394BB7">
      <w:pPr>
        <w:pStyle w:val="a9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Rsa</w:t>
      </w:r>
      <w:r w:rsidRPr="00715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 для реализации одноименного асимметричного алгоритма шифрования, который используется в разрабатываемой системе для шифрования сообщений пользователей. Асимметричный алгоритм подразумевает использование двух ключей: публичного для шифрования (хранится в базе данных и</w:t>
      </w:r>
      <w:r w:rsidR="002B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запрашивается пользователями, которые собираются отправить сообщение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и приватного для расшифровки</w:t>
      </w:r>
      <w:r w:rsidR="002B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(хранится только у пользователя)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75B21" w:rsidRPr="00CA3E6D" w:rsidRDefault="00875B21" w:rsidP="00394BB7">
      <w:pPr>
        <w:pStyle w:val="a9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разработки </w:t>
      </w:r>
      <w:r w:rsidR="00430E3A">
        <w:rPr>
          <w:rFonts w:ascii="Times New Roman" w:hAnsi="Times New Roman" w:cs="Times New Roman"/>
          <w:sz w:val="28"/>
          <w:szCs w:val="28"/>
        </w:rPr>
        <w:t>серверной</w:t>
      </w:r>
      <w:r>
        <w:rPr>
          <w:rFonts w:ascii="Times New Roman" w:hAnsi="Times New Roman" w:cs="Times New Roman"/>
          <w:sz w:val="28"/>
          <w:szCs w:val="28"/>
        </w:rPr>
        <w:t xml:space="preserve"> части системы были использованы библиотеки:</w:t>
      </w:r>
    </w:p>
    <w:p w:rsidR="00875B21" w:rsidRPr="00857BAA" w:rsidRDefault="00430E3A" w:rsidP="00394BB7">
      <w:pPr>
        <w:pStyle w:val="a9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FastAPI</w:t>
      </w:r>
      <w:r w:rsidR="00857BAA" w:rsidRPr="00F54EC6">
        <w:rPr>
          <w:rFonts w:ascii="Times New Roman" w:hAnsi="Times New Roman" w:cs="Times New Roman"/>
          <w:sz w:val="28"/>
          <w:szCs w:val="28"/>
        </w:rPr>
        <w:t xml:space="preserve"> – </w:t>
      </w:r>
      <w:r w:rsidR="00F54EC6">
        <w:rPr>
          <w:rFonts w:ascii="Times New Roman" w:hAnsi="Times New Roman" w:cs="Times New Roman"/>
          <w:sz w:val="28"/>
          <w:szCs w:val="28"/>
        </w:rPr>
        <w:t>фреймворк для создания достаточно быстрых</w:t>
      </w:r>
      <w:r w:rsidR="00857BAA">
        <w:rPr>
          <w:rFonts w:ascii="Times New Roman" w:hAnsi="Times New Roman" w:cs="Times New Roman"/>
          <w:sz w:val="28"/>
          <w:szCs w:val="28"/>
        </w:rPr>
        <w:t xml:space="preserve"> </w:t>
      </w:r>
      <w:r w:rsidR="00F54EC6" w:rsidRPr="00F54EC6">
        <w:rPr>
          <w:rFonts w:ascii="Times New Roman" w:hAnsi="Times New Roman" w:cs="Times New Roman"/>
          <w:sz w:val="28"/>
          <w:szCs w:val="28"/>
        </w:rPr>
        <w:t>HTTP API-серверов со встроенными валидацией, сериализацией и асинхронностью</w:t>
      </w:r>
      <w:r w:rsidR="00F54EC6">
        <w:rPr>
          <w:rFonts w:ascii="Times New Roman" w:hAnsi="Times New Roman" w:cs="Times New Roman"/>
          <w:sz w:val="28"/>
          <w:szCs w:val="28"/>
        </w:rPr>
        <w:t>, существенным плюсом использования данного фреймворка является его простота использования и скорость разработки.</w:t>
      </w:r>
    </w:p>
    <w:p w:rsidR="00CA3E6D" w:rsidRPr="00F54EC6" w:rsidRDefault="00CA3E6D" w:rsidP="00394BB7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 данных на сервере реализовано с использованием СУБД</w:t>
      </w:r>
      <w:r w:rsidR="00715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качестве которой выбрана </w:t>
      </w:r>
      <w:r w:rsidR="007152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PostgreSQL</w:t>
      </w:r>
      <w:r w:rsidR="002B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распространяемая по лицензии </w:t>
      </w:r>
      <w:r w:rsidR="002B5720" w:rsidRPr="002B57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PostgreSQL</w:t>
      </w:r>
      <w:r w:rsidR="002B5720" w:rsidRPr="002B5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720" w:rsidRPr="002B57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License</w:t>
      </w:r>
      <w:r w:rsidR="002B572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предоставляет права на бесплатное использование.</w:t>
      </w:r>
      <w:r w:rsidR="00F5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работы с </w:t>
      </w:r>
      <w:r w:rsidR="00F54E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PostgreSQL</w:t>
      </w:r>
      <w:r w:rsidR="00F54EC6" w:rsidRPr="00F5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F54E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Python</w:t>
      </w:r>
      <w:r w:rsidR="00F54EC6" w:rsidRPr="00F5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использована библиотека </w:t>
      </w:r>
      <w:r w:rsidR="00F54E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psycopg</w:t>
      </w:r>
      <w:r w:rsidR="00F54EC6" w:rsidRPr="00F54EC6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C84E87" w:rsidRDefault="0016157E" w:rsidP="00394BB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2" w:name="_Toc97546991"/>
      <w:bookmarkStart w:id="43" w:name="_Toc101511434"/>
      <w:r w:rsidRPr="009D2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4.2. </w:t>
      </w:r>
      <w:bookmarkEnd w:id="42"/>
      <w:r w:rsidR="00C84E87" w:rsidRPr="009D2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Разработка системы корпоративной коммуникации поддержки реализации проектов группы разработчиков программных средств</w:t>
      </w:r>
      <w:bookmarkEnd w:id="43"/>
    </w:p>
    <w:p w:rsidR="00394BB7" w:rsidRPr="00394BB7" w:rsidRDefault="00394BB7" w:rsidP="00394BB7">
      <w:pPr>
        <w:rPr>
          <w:rFonts w:ascii="Times New Roman" w:hAnsi="Times New Roman" w:cs="Times New Roman"/>
          <w:sz w:val="28"/>
          <w:szCs w:val="28"/>
        </w:rPr>
      </w:pPr>
    </w:p>
    <w:p w:rsidR="0016157E" w:rsidRPr="00394BB7" w:rsidRDefault="0016157E" w:rsidP="00394BB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4" w:name="_Toc97546992"/>
      <w:bookmarkStart w:id="45" w:name="_Toc101511435"/>
      <w:r w:rsidRPr="00394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4.3. </w:t>
      </w:r>
      <w:bookmarkEnd w:id="44"/>
      <w:r w:rsidR="00C84E87" w:rsidRPr="00394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Тестирование разработанной системы</w:t>
      </w:r>
      <w:bookmarkEnd w:id="45"/>
    </w:p>
    <w:p w:rsidR="00394BB7" w:rsidRPr="00394BB7" w:rsidRDefault="00394BB7" w:rsidP="00394B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BB7">
        <w:rPr>
          <w:rFonts w:ascii="Times New Roman" w:hAnsi="Times New Roman" w:cs="Times New Roman"/>
          <w:sz w:val="28"/>
          <w:szCs w:val="28"/>
        </w:rPr>
        <w:t>При тестировании системы было использовано 2 вида тестирования:</w:t>
      </w:r>
    </w:p>
    <w:p w:rsidR="00394BB7" w:rsidRPr="00394BB7" w:rsidRDefault="00394BB7" w:rsidP="00394BB7">
      <w:pPr>
        <w:pStyle w:val="a9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4BB7">
        <w:rPr>
          <w:rFonts w:ascii="Times New Roman" w:hAnsi="Times New Roman" w:cs="Times New Roman"/>
          <w:b/>
          <w:sz w:val="28"/>
          <w:szCs w:val="28"/>
        </w:rPr>
        <w:t>Модульное тестирование</w:t>
      </w:r>
      <w:r w:rsidRPr="00394BB7">
        <w:rPr>
          <w:rFonts w:ascii="Times New Roman" w:hAnsi="Times New Roman" w:cs="Times New Roman"/>
          <w:sz w:val="28"/>
          <w:szCs w:val="28"/>
        </w:rPr>
        <w:t xml:space="preserve"> (</w:t>
      </w:r>
      <w:r w:rsidRPr="00394BB7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394BB7">
        <w:rPr>
          <w:rFonts w:ascii="Times New Roman" w:hAnsi="Times New Roman" w:cs="Times New Roman"/>
          <w:sz w:val="28"/>
          <w:szCs w:val="28"/>
        </w:rPr>
        <w:t xml:space="preserve"> </w:t>
      </w:r>
      <w:r w:rsidRPr="00394BB7">
        <w:rPr>
          <w:rFonts w:ascii="Times New Roman" w:hAnsi="Times New Roman" w:cs="Times New Roman"/>
          <w:sz w:val="28"/>
          <w:szCs w:val="28"/>
          <w:lang w:val="en-US"/>
        </w:rPr>
        <w:t>testing</w:t>
      </w:r>
      <w:r w:rsidRPr="00394BB7">
        <w:rPr>
          <w:rFonts w:ascii="Times New Roman" w:hAnsi="Times New Roman" w:cs="Times New Roman"/>
          <w:sz w:val="28"/>
          <w:szCs w:val="28"/>
        </w:rPr>
        <w:t>). Используется для тестирования серверной части приложения.</w:t>
      </w:r>
    </w:p>
    <w:p w:rsidR="00394BB7" w:rsidRPr="00394BB7" w:rsidRDefault="00394BB7" w:rsidP="00394BB7">
      <w:pPr>
        <w:pStyle w:val="a9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4BB7">
        <w:rPr>
          <w:rFonts w:ascii="Times New Roman" w:hAnsi="Times New Roman" w:cs="Times New Roman"/>
          <w:b/>
          <w:sz w:val="28"/>
          <w:szCs w:val="28"/>
        </w:rPr>
        <w:t>Тестирование пользовательского интерфейса.</w:t>
      </w:r>
      <w:r w:rsidRPr="00394BB7">
        <w:rPr>
          <w:rFonts w:ascii="Times New Roman" w:hAnsi="Times New Roman" w:cs="Times New Roman"/>
          <w:sz w:val="28"/>
          <w:szCs w:val="28"/>
        </w:rPr>
        <w:t xml:space="preserve"> Используется для проверки возможности доступа пользователя к необходимым функциям.</w:t>
      </w:r>
    </w:p>
    <w:p w:rsidR="00812F9B" w:rsidRDefault="00394BB7" w:rsidP="00F54E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4BB7">
        <w:rPr>
          <w:rFonts w:ascii="Times New Roman" w:hAnsi="Times New Roman" w:cs="Times New Roman"/>
          <w:sz w:val="28"/>
          <w:szCs w:val="28"/>
        </w:rPr>
        <w:t>Модульное</w:t>
      </w:r>
      <w:r w:rsidR="00F54EC6" w:rsidRPr="00394BB7">
        <w:rPr>
          <w:rFonts w:ascii="Times New Roman" w:hAnsi="Times New Roman" w:cs="Times New Roman"/>
          <w:sz w:val="28"/>
          <w:szCs w:val="28"/>
        </w:rPr>
        <w:t xml:space="preserve">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с помощью средств тестирования, встроенных в фреймфорк и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pytest</w:t>
      </w:r>
      <w:r w:rsidRPr="00394B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выполнения тестовых сценариев, все названия должны начинаться </w:t>
      </w:r>
      <w:r w:rsidR="0001410B">
        <w:rPr>
          <w:rFonts w:ascii="Times New Roman" w:hAnsi="Times New Roman" w:cs="Times New Roman"/>
          <w:sz w:val="28"/>
          <w:szCs w:val="28"/>
        </w:rPr>
        <w:t>со слова «</w:t>
      </w:r>
      <w:r w:rsidR="0001410B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01410B">
        <w:rPr>
          <w:rFonts w:ascii="Times New Roman" w:hAnsi="Times New Roman" w:cs="Times New Roman"/>
          <w:sz w:val="28"/>
          <w:szCs w:val="28"/>
        </w:rPr>
        <w:t xml:space="preserve">». </w:t>
      </w:r>
      <w:r w:rsidR="0094658B">
        <w:rPr>
          <w:rFonts w:ascii="Times New Roman" w:hAnsi="Times New Roman" w:cs="Times New Roman"/>
          <w:sz w:val="28"/>
          <w:szCs w:val="28"/>
        </w:rPr>
        <w:t>Каждый тестовый сценарий</w:t>
      </w:r>
      <w:r w:rsidRPr="00394BB7">
        <w:rPr>
          <w:rFonts w:ascii="Times New Roman" w:hAnsi="Times New Roman" w:cs="Times New Roman"/>
          <w:sz w:val="28"/>
          <w:szCs w:val="28"/>
        </w:rPr>
        <w:t xml:space="preserve"> </w:t>
      </w:r>
      <w:r w:rsidR="00812F9B">
        <w:rPr>
          <w:rFonts w:ascii="Times New Roman" w:hAnsi="Times New Roman" w:cs="Times New Roman"/>
          <w:sz w:val="28"/>
          <w:szCs w:val="28"/>
        </w:rPr>
        <w:t>содержит в себе:</w:t>
      </w:r>
    </w:p>
    <w:p w:rsidR="00812F9B" w:rsidRPr="00812F9B" w:rsidRDefault="00812F9B" w:rsidP="00812F9B">
      <w:pPr>
        <w:pStyle w:val="a9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12F9B">
        <w:rPr>
          <w:rFonts w:ascii="Times New Roman" w:hAnsi="Times New Roman" w:cs="Times New Roman"/>
          <w:sz w:val="28"/>
          <w:szCs w:val="28"/>
        </w:rPr>
        <w:lastRenderedPageBreak/>
        <w:t>тестируемый адрес и метод веб-сервера;</w:t>
      </w:r>
    </w:p>
    <w:p w:rsidR="00812F9B" w:rsidRPr="00812F9B" w:rsidRDefault="00812F9B" w:rsidP="00812F9B">
      <w:pPr>
        <w:pStyle w:val="a9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12F9B">
        <w:rPr>
          <w:rFonts w:ascii="Times New Roman" w:hAnsi="Times New Roman" w:cs="Times New Roman"/>
          <w:sz w:val="28"/>
          <w:szCs w:val="28"/>
        </w:rPr>
        <w:t>параметры, необходимые для выполнения запроса;</w:t>
      </w:r>
    </w:p>
    <w:p w:rsidR="00812F9B" w:rsidRPr="00812F9B" w:rsidRDefault="00812F9B" w:rsidP="00812F9B">
      <w:pPr>
        <w:pStyle w:val="a9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12F9B">
        <w:rPr>
          <w:rFonts w:ascii="Times New Roman" w:hAnsi="Times New Roman" w:cs="Times New Roman"/>
          <w:sz w:val="28"/>
          <w:szCs w:val="28"/>
        </w:rPr>
        <w:t>сравнение полученного кода запроса с ожидаемым;</w:t>
      </w:r>
    </w:p>
    <w:p w:rsidR="00812F9B" w:rsidRPr="00812F9B" w:rsidRDefault="00812F9B" w:rsidP="00812F9B">
      <w:pPr>
        <w:pStyle w:val="a9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12F9B">
        <w:rPr>
          <w:rFonts w:ascii="Times New Roman" w:hAnsi="Times New Roman" w:cs="Times New Roman"/>
          <w:sz w:val="28"/>
          <w:szCs w:val="28"/>
        </w:rPr>
        <w:t>сравнение полученного результата с ожидаемым.</w:t>
      </w:r>
    </w:p>
    <w:p w:rsidR="00F54EC6" w:rsidRDefault="00812F9B" w:rsidP="00812F9B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полученный код запроса совпадает с ожидаемым и полученные результат также совпадает с ожидаемым, тест считается пройденным. </w:t>
      </w:r>
      <w:r w:rsidR="0094658B">
        <w:rPr>
          <w:rFonts w:ascii="Times New Roman" w:hAnsi="Times New Roman" w:cs="Times New Roman"/>
          <w:sz w:val="28"/>
          <w:szCs w:val="28"/>
        </w:rPr>
        <w:t>Пример тестовых сценариев</w:t>
      </w:r>
      <w:r w:rsidR="0001410B">
        <w:rPr>
          <w:rFonts w:ascii="Times New Roman" w:hAnsi="Times New Roman" w:cs="Times New Roman"/>
          <w:sz w:val="28"/>
          <w:szCs w:val="28"/>
        </w:rPr>
        <w:t xml:space="preserve"> представлен на рисунке 4.</w:t>
      </w:r>
      <w:r w:rsidR="0001410B" w:rsidRPr="0001410B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01410B" w:rsidRPr="003F1D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2F9B" w:rsidRPr="00812F9B" w:rsidRDefault="00812F9B" w:rsidP="00812F9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658B" w:rsidRDefault="0094658B" w:rsidP="00F54EC6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94658B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 wp14:anchorId="1DE6F1A4" wp14:editId="17216DE8">
            <wp:extent cx="5940425" cy="169989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10B" w:rsidRDefault="0001410B" w:rsidP="000141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10B">
        <w:rPr>
          <w:rFonts w:ascii="Times New Roman" w:hAnsi="Times New Roman" w:cs="Times New Roman"/>
          <w:sz w:val="28"/>
          <w:szCs w:val="28"/>
        </w:rPr>
        <w:t>Рисунок 4</w:t>
      </w:r>
      <w:r w:rsidRPr="003F1D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1410B">
        <w:rPr>
          <w:rFonts w:ascii="Times New Roman" w:hAnsi="Times New Roman" w:cs="Times New Roman"/>
          <w:color w:val="FF0000"/>
          <w:sz w:val="28"/>
          <w:szCs w:val="28"/>
        </w:rPr>
        <w:t xml:space="preserve">Х </w:t>
      </w:r>
      <w:r w:rsidR="0094658B">
        <w:rPr>
          <w:rFonts w:ascii="Times New Roman" w:hAnsi="Times New Roman" w:cs="Times New Roman"/>
          <w:sz w:val="28"/>
          <w:szCs w:val="28"/>
        </w:rPr>
        <w:t>– Пример тестовых сценариев</w:t>
      </w:r>
    </w:p>
    <w:p w:rsidR="00E41DEF" w:rsidRDefault="00E41DEF" w:rsidP="00E41DE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12F9B" w:rsidRDefault="003F1D32" w:rsidP="003F1D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библиотека для тестирования способна отобразить процент покрытия функций тестами, это необходимо для того, чтобы все возможное исходы выполнения функции (положительный, отрицательный, ошибка) были протестированы. Результат тестирования веб-сервера и процент покрытия тестами представлены на рисунке 4.</w:t>
      </w:r>
      <w:r w:rsidRPr="003F1D32">
        <w:rPr>
          <w:rFonts w:ascii="Times New Roman" w:hAnsi="Times New Roman" w:cs="Times New Roman"/>
          <w:color w:val="FF0000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DEF" w:rsidRPr="0001410B" w:rsidRDefault="00E41DEF" w:rsidP="003F1D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BB7" w:rsidRDefault="00812F9B" w:rsidP="00C84E87">
      <w:r>
        <w:rPr>
          <w:noProof/>
          <w:lang w:eastAsia="ru-RU"/>
        </w:rPr>
        <w:drawing>
          <wp:inline distT="0" distB="0" distL="0" distR="0">
            <wp:extent cx="5934075" cy="24955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9B" w:rsidRDefault="00812F9B" w:rsidP="00812F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10B">
        <w:rPr>
          <w:rFonts w:ascii="Times New Roman" w:hAnsi="Times New Roman" w:cs="Times New Roman"/>
          <w:sz w:val="28"/>
          <w:szCs w:val="28"/>
        </w:rPr>
        <w:t>Рисунок 4</w:t>
      </w:r>
      <w:r w:rsidRPr="003F1D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1410B">
        <w:rPr>
          <w:rFonts w:ascii="Times New Roman" w:hAnsi="Times New Roman" w:cs="Times New Roman"/>
          <w:color w:val="FF0000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Результат тестирования веб-сервера</w:t>
      </w:r>
    </w:p>
    <w:p w:rsidR="003F1D32" w:rsidRDefault="003F1D32" w:rsidP="003F1D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пользователя с файловым сервером происходит через веб-сервер, а не напрямую,</w:t>
      </w:r>
      <w:r w:rsidR="00E41DEF">
        <w:rPr>
          <w:rFonts w:ascii="Times New Roman" w:hAnsi="Times New Roman" w:cs="Times New Roman"/>
          <w:sz w:val="28"/>
          <w:szCs w:val="28"/>
        </w:rPr>
        <w:t xml:space="preserve"> следовательно, возможность работы пользователя с файлами определяется на стороне веб-сервера. Сам файловый сервер реализует функции загрузки и получения файлов без дополнительных проверок.</w:t>
      </w:r>
    </w:p>
    <w:p w:rsidR="00812F9B" w:rsidRPr="003F1D32" w:rsidRDefault="003F1D32" w:rsidP="003F1D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1D32">
        <w:rPr>
          <w:rFonts w:ascii="Times New Roman" w:hAnsi="Times New Roman" w:cs="Times New Roman"/>
          <w:sz w:val="28"/>
          <w:szCs w:val="28"/>
        </w:rPr>
        <w:t xml:space="preserve">Файловый </w:t>
      </w:r>
      <w:r>
        <w:rPr>
          <w:rFonts w:ascii="Times New Roman" w:hAnsi="Times New Roman" w:cs="Times New Roman"/>
          <w:sz w:val="28"/>
          <w:szCs w:val="28"/>
        </w:rPr>
        <w:t>сервер также тестировался с применением модульного тестирования, результаты и процент покрытия тестами представлены на рисунке 4.</w:t>
      </w:r>
      <w:r w:rsidRPr="003F1D32">
        <w:rPr>
          <w:rFonts w:ascii="Times New Roman" w:hAnsi="Times New Roman" w:cs="Times New Roman"/>
          <w:color w:val="FF0000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BB7" w:rsidRDefault="00394BB7" w:rsidP="00C84E87"/>
    <w:p w:rsidR="00C84E87" w:rsidRDefault="00812F9B" w:rsidP="00C84E87">
      <w:r w:rsidRPr="00812F9B">
        <w:drawing>
          <wp:inline distT="0" distB="0" distL="0" distR="0" wp14:anchorId="2C6A0D48" wp14:editId="6569C3F3">
            <wp:extent cx="5930900" cy="297053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160"/>
                    <a:stretch/>
                  </pic:blipFill>
                  <pic:spPr bwMode="auto">
                    <a:xfrm>
                      <a:off x="0" y="0"/>
                      <a:ext cx="5930900" cy="297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F9B" w:rsidRPr="00812F9B" w:rsidRDefault="00812F9B" w:rsidP="00812F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10B">
        <w:rPr>
          <w:rFonts w:ascii="Times New Roman" w:hAnsi="Times New Roman" w:cs="Times New Roman"/>
          <w:sz w:val="28"/>
          <w:szCs w:val="28"/>
        </w:rPr>
        <w:t>Рисунок 4</w:t>
      </w:r>
      <w:r w:rsidRPr="0001410B">
        <w:rPr>
          <w:rFonts w:ascii="Times New Roman" w:hAnsi="Times New Roman" w:cs="Times New Roman"/>
          <w:color w:val="FF0000"/>
          <w:sz w:val="28"/>
          <w:szCs w:val="28"/>
        </w:rPr>
        <w:t xml:space="preserve">.Х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Результат тестирования файлового сервера</w:t>
      </w:r>
    </w:p>
    <w:p w:rsidR="00812F9B" w:rsidRDefault="00812F9B" w:rsidP="00C84E87"/>
    <w:p w:rsidR="00857BAA" w:rsidRDefault="00857BAA" w:rsidP="00C84E87"/>
    <w:p w:rsidR="00F54EC6" w:rsidRDefault="00F54EC6" w:rsidP="00F54EC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4EC6">
        <w:rPr>
          <w:rFonts w:ascii="Times New Roman" w:hAnsi="Times New Roman" w:cs="Times New Roman"/>
          <w:b/>
          <w:sz w:val="28"/>
          <w:szCs w:val="28"/>
        </w:rPr>
        <w:t>Тестирование пользовательского интерфейса</w:t>
      </w:r>
    </w:p>
    <w:p w:rsidR="00394BB7" w:rsidRPr="00F54EC6" w:rsidRDefault="00394BB7" w:rsidP="00F54EC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7BAA" w:rsidRDefault="00C84E87" w:rsidP="00857BA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6" w:name="_Toc101511436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4.4</w:t>
      </w:r>
      <w:r w:rsidRPr="00161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C84E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 к четвертой главе</w:t>
      </w:r>
      <w:bookmarkStart w:id="47" w:name="_Toc97546993"/>
      <w:bookmarkStart w:id="48" w:name="_Toc101511437"/>
      <w:bookmarkEnd w:id="46"/>
    </w:p>
    <w:p w:rsidR="00857BAA" w:rsidRDefault="00857BAA" w:rsidP="00DD276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6157E" w:rsidRDefault="0016157E" w:rsidP="00DD276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47"/>
      <w:bookmarkEnd w:id="48"/>
      <w:r w:rsidRPr="00161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D276D" w:rsidRPr="00DD276D" w:rsidRDefault="00DD276D" w:rsidP="00DD276D"/>
    <w:p w:rsidR="00857BAA" w:rsidRDefault="00857BAA" w:rsidP="0016157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9" w:name="_Toc97546994"/>
      <w:bookmarkStart w:id="50" w:name="_Toc101511438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6157E" w:rsidRDefault="0016157E" w:rsidP="0016157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  <w:bookmarkEnd w:id="49"/>
      <w:bookmarkEnd w:id="50"/>
      <w:r w:rsidRPr="00161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42F75" w:rsidRPr="00F01FDB" w:rsidRDefault="00B42F75" w:rsidP="006267A1">
      <w:pPr>
        <w:pStyle w:val="a9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01FDB">
        <w:rPr>
          <w:rFonts w:ascii="Times New Roman" w:hAnsi="Times New Roman" w:cs="Times New Roman"/>
          <w:sz w:val="28"/>
          <w:szCs w:val="28"/>
        </w:rPr>
        <w:t xml:space="preserve">Slack — обзор сервиса [Электронный ресурс] – URL: </w:t>
      </w:r>
      <w:hyperlink r:id="rId20" w:history="1">
        <w:r w:rsidRPr="00F01FDB">
          <w:rPr>
            <w:rStyle w:val="a4"/>
            <w:rFonts w:ascii="Times New Roman" w:hAnsi="Times New Roman" w:cs="Times New Roman"/>
            <w:sz w:val="28"/>
            <w:szCs w:val="28"/>
          </w:rPr>
          <w:t>https://startpack.ru/application/slack-team-communication</w:t>
        </w:r>
      </w:hyperlink>
      <w:r w:rsidRPr="00F01FDB">
        <w:rPr>
          <w:rFonts w:ascii="Times New Roman" w:hAnsi="Times New Roman" w:cs="Times New Roman"/>
          <w:sz w:val="28"/>
          <w:szCs w:val="28"/>
        </w:rPr>
        <w:t xml:space="preserve"> (дата обращения 09.03.2022)</w:t>
      </w:r>
    </w:p>
    <w:p w:rsidR="00F01FDB" w:rsidRPr="00F01FDB" w:rsidRDefault="00F01FDB" w:rsidP="006267A1">
      <w:pPr>
        <w:pStyle w:val="a9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01FDB">
        <w:rPr>
          <w:rFonts w:ascii="Times New Roman" w:hAnsi="Times New Roman" w:cs="Times New Roman"/>
          <w:sz w:val="28"/>
          <w:szCs w:val="28"/>
        </w:rPr>
        <w:t>Плюсы и минусы Microsoft Teams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FDB">
        <w:rPr>
          <w:rFonts w:ascii="Times New Roman" w:hAnsi="Times New Roman" w:cs="Times New Roman"/>
          <w:sz w:val="28"/>
          <w:szCs w:val="28"/>
        </w:rPr>
        <w:t>[Электронный ресурс]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FDB">
        <w:rPr>
          <w:rStyle w:val="a4"/>
          <w:rFonts w:ascii="Times New Roman" w:hAnsi="Times New Roman" w:cs="Times New Roman"/>
          <w:sz w:val="28"/>
          <w:szCs w:val="28"/>
        </w:rPr>
        <w:t>https://znanio.ru/news/1688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12.04</w:t>
      </w:r>
      <w:r w:rsidRPr="00F01FDB">
        <w:rPr>
          <w:rFonts w:ascii="Times New Roman" w:hAnsi="Times New Roman" w:cs="Times New Roman"/>
          <w:sz w:val="28"/>
          <w:szCs w:val="28"/>
        </w:rPr>
        <w:t>.2022)</w:t>
      </w:r>
    </w:p>
    <w:p w:rsidR="00B42F75" w:rsidRPr="00B42F75" w:rsidRDefault="00F271BA" w:rsidP="00B42F7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F75" w:rsidRPr="00B42F75">
        <w:rPr>
          <w:rFonts w:ascii="Times New Roman" w:hAnsi="Times New Roman" w:cs="Times New Roman"/>
          <w:sz w:val="28"/>
          <w:szCs w:val="28"/>
        </w:rPr>
        <w:t xml:space="preserve">. Microsoft Teams что такое и зачем нужен [Электронный ресурс] – URL: </w:t>
      </w:r>
      <w:hyperlink r:id="rId21" w:history="1">
        <w:r w:rsidR="00B42F75" w:rsidRPr="00B42F75">
          <w:rPr>
            <w:rStyle w:val="a4"/>
            <w:rFonts w:ascii="Times New Roman" w:hAnsi="Times New Roman" w:cs="Times New Roman"/>
            <w:sz w:val="28"/>
            <w:szCs w:val="28"/>
          </w:rPr>
          <w:t>https://www.robotx.ru/komandnaya-rabota/obzor-microsoft-teams/</w:t>
        </w:r>
      </w:hyperlink>
      <w:r w:rsidR="00B42F75" w:rsidRPr="00B42F75">
        <w:rPr>
          <w:rFonts w:ascii="Times New Roman" w:hAnsi="Times New Roman" w:cs="Times New Roman"/>
          <w:sz w:val="28"/>
          <w:szCs w:val="28"/>
        </w:rPr>
        <w:t xml:space="preserve"> (дата обращения 09.03</w:t>
      </w:r>
      <w:r w:rsidR="00B42F75">
        <w:rPr>
          <w:rFonts w:ascii="Times New Roman" w:hAnsi="Times New Roman" w:cs="Times New Roman"/>
          <w:sz w:val="28"/>
          <w:szCs w:val="28"/>
        </w:rPr>
        <w:t>.2022)</w:t>
      </w:r>
    </w:p>
    <w:p w:rsidR="0016157E" w:rsidRPr="00B42F75" w:rsidRDefault="00F271BA" w:rsidP="00B42F7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2F75" w:rsidRPr="00B42F75">
        <w:rPr>
          <w:rFonts w:ascii="Times New Roman" w:hAnsi="Times New Roman" w:cs="Times New Roman"/>
          <w:sz w:val="28"/>
          <w:szCs w:val="28"/>
        </w:rPr>
        <w:t xml:space="preserve">. Telegram - обзор, отзывы, аналоги, альтернативы [Электронный ресурс] – URL: </w:t>
      </w:r>
      <w:hyperlink r:id="rId22" w:history="1">
        <w:r w:rsidR="00B42F75" w:rsidRPr="00B42F75">
          <w:rPr>
            <w:rStyle w:val="a4"/>
            <w:rFonts w:ascii="Times New Roman" w:hAnsi="Times New Roman" w:cs="Times New Roman"/>
            <w:sz w:val="28"/>
            <w:szCs w:val="28"/>
          </w:rPr>
          <w:t>https://startpack.ru/application/telegram-messenger</w:t>
        </w:r>
      </w:hyperlink>
      <w:r w:rsidR="00B42F75" w:rsidRPr="00B42F75">
        <w:rPr>
          <w:rFonts w:ascii="Times New Roman" w:hAnsi="Times New Roman" w:cs="Times New Roman"/>
          <w:sz w:val="28"/>
          <w:szCs w:val="28"/>
        </w:rPr>
        <w:t xml:space="preserve"> (дата обра-щ</w:t>
      </w:r>
      <w:r w:rsidR="00B42F75">
        <w:rPr>
          <w:rFonts w:ascii="Times New Roman" w:hAnsi="Times New Roman" w:cs="Times New Roman"/>
          <w:sz w:val="28"/>
          <w:szCs w:val="28"/>
        </w:rPr>
        <w:t>ения 09.03.2022</w:t>
      </w:r>
      <w:r w:rsidR="00B42F75" w:rsidRPr="00B42F75">
        <w:rPr>
          <w:rFonts w:ascii="Times New Roman" w:hAnsi="Times New Roman" w:cs="Times New Roman"/>
          <w:sz w:val="28"/>
          <w:szCs w:val="28"/>
        </w:rPr>
        <w:t>)</w:t>
      </w:r>
    </w:p>
    <w:p w:rsidR="0016157E" w:rsidRDefault="0016157E" w:rsidP="0016157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1" w:name="_Toc97546995"/>
      <w:bookmarkStart w:id="52" w:name="_Toc101511439"/>
      <w:r w:rsidRPr="00161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</w:t>
      </w:r>
      <w:bookmarkEnd w:id="51"/>
      <w:bookmarkEnd w:id="52"/>
    </w:p>
    <w:p w:rsidR="0016157E" w:rsidRPr="0016157E" w:rsidRDefault="0016157E" w:rsidP="0016157E"/>
    <w:p w:rsidR="00832E18" w:rsidRPr="002D2279" w:rsidRDefault="0016157E" w:rsidP="002D227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3" w:name="_Toc97546996"/>
      <w:bookmarkStart w:id="54" w:name="_Toc101511440"/>
      <w:r w:rsidRPr="00161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2</w:t>
      </w:r>
      <w:bookmarkEnd w:id="53"/>
      <w:bookmarkEnd w:id="54"/>
    </w:p>
    <w:sectPr w:rsidR="00832E18" w:rsidRPr="002D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54" w:rsidRDefault="00500A54" w:rsidP="006462A0">
      <w:pPr>
        <w:spacing w:after="0" w:line="240" w:lineRule="auto"/>
      </w:pPr>
      <w:r>
        <w:separator/>
      </w:r>
    </w:p>
  </w:endnote>
  <w:endnote w:type="continuationSeparator" w:id="0">
    <w:p w:rsidR="00500A54" w:rsidRDefault="00500A54" w:rsidP="0064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54" w:rsidRDefault="00500A54" w:rsidP="006462A0">
      <w:pPr>
        <w:spacing w:after="0" w:line="240" w:lineRule="auto"/>
      </w:pPr>
      <w:r>
        <w:separator/>
      </w:r>
    </w:p>
  </w:footnote>
  <w:footnote w:type="continuationSeparator" w:id="0">
    <w:p w:rsidR="00500A54" w:rsidRDefault="00500A54" w:rsidP="0064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EFF"/>
    <w:multiLevelType w:val="hybridMultilevel"/>
    <w:tmpl w:val="5950C92A"/>
    <w:lvl w:ilvl="0" w:tplc="A3CA0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217"/>
    <w:multiLevelType w:val="hybridMultilevel"/>
    <w:tmpl w:val="98C68BBA"/>
    <w:lvl w:ilvl="0" w:tplc="20386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773DE6"/>
    <w:multiLevelType w:val="hybridMultilevel"/>
    <w:tmpl w:val="A1EEBF7C"/>
    <w:lvl w:ilvl="0" w:tplc="A3CA0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111F0C"/>
    <w:multiLevelType w:val="multilevel"/>
    <w:tmpl w:val="8326B7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92033E9"/>
    <w:multiLevelType w:val="hybridMultilevel"/>
    <w:tmpl w:val="61849474"/>
    <w:lvl w:ilvl="0" w:tplc="A3CA0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23FE3"/>
    <w:multiLevelType w:val="hybridMultilevel"/>
    <w:tmpl w:val="677C5C40"/>
    <w:lvl w:ilvl="0" w:tplc="A3CA0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FA03A7"/>
    <w:multiLevelType w:val="hybridMultilevel"/>
    <w:tmpl w:val="200E0874"/>
    <w:lvl w:ilvl="0" w:tplc="DD98C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A072AC"/>
    <w:multiLevelType w:val="hybridMultilevel"/>
    <w:tmpl w:val="218A2442"/>
    <w:lvl w:ilvl="0" w:tplc="203861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E4A7A28"/>
    <w:multiLevelType w:val="hybridMultilevel"/>
    <w:tmpl w:val="2A2AD0D6"/>
    <w:lvl w:ilvl="0" w:tplc="A3CA0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ECA30E4"/>
    <w:multiLevelType w:val="hybridMultilevel"/>
    <w:tmpl w:val="D25EE000"/>
    <w:lvl w:ilvl="0" w:tplc="A3CA0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6FF0990"/>
    <w:multiLevelType w:val="hybridMultilevel"/>
    <w:tmpl w:val="262A70CE"/>
    <w:lvl w:ilvl="0" w:tplc="A3CA0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B108A"/>
    <w:multiLevelType w:val="hybridMultilevel"/>
    <w:tmpl w:val="C86C4EA0"/>
    <w:lvl w:ilvl="0" w:tplc="D340C5D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6C2D4A"/>
    <w:multiLevelType w:val="hybridMultilevel"/>
    <w:tmpl w:val="3A202E24"/>
    <w:lvl w:ilvl="0" w:tplc="20386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CE0B0D"/>
    <w:multiLevelType w:val="hybridMultilevel"/>
    <w:tmpl w:val="57D62F04"/>
    <w:lvl w:ilvl="0" w:tplc="203861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CFB00BE"/>
    <w:multiLevelType w:val="hybridMultilevel"/>
    <w:tmpl w:val="4B684D6C"/>
    <w:lvl w:ilvl="0" w:tplc="A3CA0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B18E5"/>
    <w:multiLevelType w:val="hybridMultilevel"/>
    <w:tmpl w:val="5C9AF700"/>
    <w:lvl w:ilvl="0" w:tplc="2038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15"/>
  </w:num>
  <w:num w:numId="12">
    <w:abstractNumId w:val="12"/>
  </w:num>
  <w:num w:numId="13">
    <w:abstractNumId w:val="1"/>
  </w:num>
  <w:num w:numId="14">
    <w:abstractNumId w:val="14"/>
  </w:num>
  <w:num w:numId="15">
    <w:abstractNumId w:val="8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6D"/>
    <w:rsid w:val="000026DD"/>
    <w:rsid w:val="00004BE2"/>
    <w:rsid w:val="0001410B"/>
    <w:rsid w:val="0001570D"/>
    <w:rsid w:val="000177C9"/>
    <w:rsid w:val="00045672"/>
    <w:rsid w:val="00051D14"/>
    <w:rsid w:val="00070BB5"/>
    <w:rsid w:val="000722EC"/>
    <w:rsid w:val="00073E3B"/>
    <w:rsid w:val="00075B3A"/>
    <w:rsid w:val="0007698E"/>
    <w:rsid w:val="00080BAB"/>
    <w:rsid w:val="00082A83"/>
    <w:rsid w:val="00084588"/>
    <w:rsid w:val="00086B7D"/>
    <w:rsid w:val="00087118"/>
    <w:rsid w:val="00091727"/>
    <w:rsid w:val="000950E6"/>
    <w:rsid w:val="00097951"/>
    <w:rsid w:val="000A7C20"/>
    <w:rsid w:val="000E3A6D"/>
    <w:rsid w:val="000F2067"/>
    <w:rsid w:val="000F5BAF"/>
    <w:rsid w:val="00105923"/>
    <w:rsid w:val="00115233"/>
    <w:rsid w:val="001175D1"/>
    <w:rsid w:val="00121A6B"/>
    <w:rsid w:val="001309A2"/>
    <w:rsid w:val="0013184E"/>
    <w:rsid w:val="00152126"/>
    <w:rsid w:val="00152D65"/>
    <w:rsid w:val="00155167"/>
    <w:rsid w:val="00156FF7"/>
    <w:rsid w:val="00160CE8"/>
    <w:rsid w:val="0016157E"/>
    <w:rsid w:val="001637EF"/>
    <w:rsid w:val="00170293"/>
    <w:rsid w:val="00180F33"/>
    <w:rsid w:val="00192D18"/>
    <w:rsid w:val="00193E35"/>
    <w:rsid w:val="001A120A"/>
    <w:rsid w:val="001B3389"/>
    <w:rsid w:val="001B52D3"/>
    <w:rsid w:val="001C7985"/>
    <w:rsid w:val="001E5A9F"/>
    <w:rsid w:val="001F1471"/>
    <w:rsid w:val="001F203E"/>
    <w:rsid w:val="001F4AA1"/>
    <w:rsid w:val="00215E19"/>
    <w:rsid w:val="00222140"/>
    <w:rsid w:val="00224077"/>
    <w:rsid w:val="00233608"/>
    <w:rsid w:val="002345D6"/>
    <w:rsid w:val="00236B06"/>
    <w:rsid w:val="00250C43"/>
    <w:rsid w:val="00260EE4"/>
    <w:rsid w:val="0027288C"/>
    <w:rsid w:val="00284311"/>
    <w:rsid w:val="002916B3"/>
    <w:rsid w:val="002916FC"/>
    <w:rsid w:val="002918C1"/>
    <w:rsid w:val="0029751D"/>
    <w:rsid w:val="002A078A"/>
    <w:rsid w:val="002B21D3"/>
    <w:rsid w:val="002B5720"/>
    <w:rsid w:val="002C2A5E"/>
    <w:rsid w:val="002D2279"/>
    <w:rsid w:val="002E482C"/>
    <w:rsid w:val="002E728C"/>
    <w:rsid w:val="002F0E40"/>
    <w:rsid w:val="003027B7"/>
    <w:rsid w:val="00303660"/>
    <w:rsid w:val="00305899"/>
    <w:rsid w:val="00306D09"/>
    <w:rsid w:val="00313BD0"/>
    <w:rsid w:val="00314BB4"/>
    <w:rsid w:val="00315F4B"/>
    <w:rsid w:val="00322D44"/>
    <w:rsid w:val="003272B9"/>
    <w:rsid w:val="00333557"/>
    <w:rsid w:val="00347792"/>
    <w:rsid w:val="00360CC2"/>
    <w:rsid w:val="003649F0"/>
    <w:rsid w:val="00381310"/>
    <w:rsid w:val="0038176D"/>
    <w:rsid w:val="003822DA"/>
    <w:rsid w:val="003843C8"/>
    <w:rsid w:val="003848C0"/>
    <w:rsid w:val="00384AC4"/>
    <w:rsid w:val="0038681D"/>
    <w:rsid w:val="0038709B"/>
    <w:rsid w:val="00394BB7"/>
    <w:rsid w:val="00396A86"/>
    <w:rsid w:val="003A15E8"/>
    <w:rsid w:val="003A7F47"/>
    <w:rsid w:val="003B0E79"/>
    <w:rsid w:val="003B4B31"/>
    <w:rsid w:val="003C4889"/>
    <w:rsid w:val="003C607A"/>
    <w:rsid w:val="003C644F"/>
    <w:rsid w:val="003C760C"/>
    <w:rsid w:val="003D426E"/>
    <w:rsid w:val="003E3F44"/>
    <w:rsid w:val="003F1D32"/>
    <w:rsid w:val="003F653E"/>
    <w:rsid w:val="003F7A2A"/>
    <w:rsid w:val="0040226C"/>
    <w:rsid w:val="00417159"/>
    <w:rsid w:val="004212CE"/>
    <w:rsid w:val="00430E3A"/>
    <w:rsid w:val="00432904"/>
    <w:rsid w:val="00432E73"/>
    <w:rsid w:val="00446D81"/>
    <w:rsid w:val="00451961"/>
    <w:rsid w:val="00462B57"/>
    <w:rsid w:val="004664A1"/>
    <w:rsid w:val="0046743D"/>
    <w:rsid w:val="00477742"/>
    <w:rsid w:val="004827D9"/>
    <w:rsid w:val="0048376D"/>
    <w:rsid w:val="0048496D"/>
    <w:rsid w:val="0049748C"/>
    <w:rsid w:val="004A0B7C"/>
    <w:rsid w:val="004A38DE"/>
    <w:rsid w:val="004B05A3"/>
    <w:rsid w:val="004C0D2B"/>
    <w:rsid w:val="004C18B4"/>
    <w:rsid w:val="004E4A55"/>
    <w:rsid w:val="004E759A"/>
    <w:rsid w:val="004F3818"/>
    <w:rsid w:val="004F44AB"/>
    <w:rsid w:val="004F7214"/>
    <w:rsid w:val="00500A54"/>
    <w:rsid w:val="005017B6"/>
    <w:rsid w:val="00510250"/>
    <w:rsid w:val="005160F0"/>
    <w:rsid w:val="005210F4"/>
    <w:rsid w:val="005219CE"/>
    <w:rsid w:val="00524A04"/>
    <w:rsid w:val="005333A5"/>
    <w:rsid w:val="00553485"/>
    <w:rsid w:val="00553DE7"/>
    <w:rsid w:val="0055659A"/>
    <w:rsid w:val="00561106"/>
    <w:rsid w:val="00576155"/>
    <w:rsid w:val="00576B9F"/>
    <w:rsid w:val="005933D4"/>
    <w:rsid w:val="005958B4"/>
    <w:rsid w:val="00597609"/>
    <w:rsid w:val="0059783E"/>
    <w:rsid w:val="005A1586"/>
    <w:rsid w:val="005A2929"/>
    <w:rsid w:val="005A3D1A"/>
    <w:rsid w:val="005B255D"/>
    <w:rsid w:val="005B365A"/>
    <w:rsid w:val="005C4312"/>
    <w:rsid w:val="005D7BA4"/>
    <w:rsid w:val="005E3E56"/>
    <w:rsid w:val="005E5037"/>
    <w:rsid w:val="005E6031"/>
    <w:rsid w:val="005E701E"/>
    <w:rsid w:val="005F2972"/>
    <w:rsid w:val="005F530D"/>
    <w:rsid w:val="006035D6"/>
    <w:rsid w:val="006140ED"/>
    <w:rsid w:val="0061541E"/>
    <w:rsid w:val="00615A95"/>
    <w:rsid w:val="0061632A"/>
    <w:rsid w:val="00620D68"/>
    <w:rsid w:val="00624410"/>
    <w:rsid w:val="006267A1"/>
    <w:rsid w:val="00635B1C"/>
    <w:rsid w:val="006405FF"/>
    <w:rsid w:val="00643C26"/>
    <w:rsid w:val="006462A0"/>
    <w:rsid w:val="00654C8F"/>
    <w:rsid w:val="00655E6A"/>
    <w:rsid w:val="006615B4"/>
    <w:rsid w:val="006647A8"/>
    <w:rsid w:val="00671BB8"/>
    <w:rsid w:val="00687484"/>
    <w:rsid w:val="0069088C"/>
    <w:rsid w:val="0069299F"/>
    <w:rsid w:val="006A4D3B"/>
    <w:rsid w:val="006A4D81"/>
    <w:rsid w:val="006A54D4"/>
    <w:rsid w:val="006A5D42"/>
    <w:rsid w:val="006B6E06"/>
    <w:rsid w:val="006C2D2D"/>
    <w:rsid w:val="006C6545"/>
    <w:rsid w:val="006E2633"/>
    <w:rsid w:val="006E4A46"/>
    <w:rsid w:val="006E798A"/>
    <w:rsid w:val="006F6AFD"/>
    <w:rsid w:val="007070D2"/>
    <w:rsid w:val="00712BFA"/>
    <w:rsid w:val="00715234"/>
    <w:rsid w:val="00725127"/>
    <w:rsid w:val="0073291F"/>
    <w:rsid w:val="00733608"/>
    <w:rsid w:val="00760178"/>
    <w:rsid w:val="00766D11"/>
    <w:rsid w:val="00767E65"/>
    <w:rsid w:val="00770D72"/>
    <w:rsid w:val="00772C8D"/>
    <w:rsid w:val="00773103"/>
    <w:rsid w:val="00776744"/>
    <w:rsid w:val="00781B58"/>
    <w:rsid w:val="00797BA3"/>
    <w:rsid w:val="007A5914"/>
    <w:rsid w:val="007B1292"/>
    <w:rsid w:val="007B6192"/>
    <w:rsid w:val="007C642A"/>
    <w:rsid w:val="007D2E85"/>
    <w:rsid w:val="007D5391"/>
    <w:rsid w:val="007D63D3"/>
    <w:rsid w:val="007F0105"/>
    <w:rsid w:val="00800828"/>
    <w:rsid w:val="00812F9B"/>
    <w:rsid w:val="00821388"/>
    <w:rsid w:val="0082226A"/>
    <w:rsid w:val="008250C0"/>
    <w:rsid w:val="00832E18"/>
    <w:rsid w:val="00845D20"/>
    <w:rsid w:val="00856077"/>
    <w:rsid w:val="00856578"/>
    <w:rsid w:val="00857BAA"/>
    <w:rsid w:val="00865166"/>
    <w:rsid w:val="0086635A"/>
    <w:rsid w:val="00872827"/>
    <w:rsid w:val="00875B21"/>
    <w:rsid w:val="00880F2A"/>
    <w:rsid w:val="0089198D"/>
    <w:rsid w:val="00891D73"/>
    <w:rsid w:val="008922F5"/>
    <w:rsid w:val="008A29CB"/>
    <w:rsid w:val="008B1D19"/>
    <w:rsid w:val="008B2BBB"/>
    <w:rsid w:val="008B5502"/>
    <w:rsid w:val="008C53E7"/>
    <w:rsid w:val="008D1E7E"/>
    <w:rsid w:val="008D527F"/>
    <w:rsid w:val="008E3A9B"/>
    <w:rsid w:val="008E5D3D"/>
    <w:rsid w:val="008F4CA5"/>
    <w:rsid w:val="008F6C58"/>
    <w:rsid w:val="009179BE"/>
    <w:rsid w:val="0092738B"/>
    <w:rsid w:val="009364BB"/>
    <w:rsid w:val="00942A8D"/>
    <w:rsid w:val="00944142"/>
    <w:rsid w:val="0094658B"/>
    <w:rsid w:val="00961C76"/>
    <w:rsid w:val="00970166"/>
    <w:rsid w:val="00971580"/>
    <w:rsid w:val="0097313F"/>
    <w:rsid w:val="00973956"/>
    <w:rsid w:val="0097554E"/>
    <w:rsid w:val="00990C5F"/>
    <w:rsid w:val="009911B7"/>
    <w:rsid w:val="00991270"/>
    <w:rsid w:val="0099269B"/>
    <w:rsid w:val="00992E78"/>
    <w:rsid w:val="009A344D"/>
    <w:rsid w:val="009A3F2A"/>
    <w:rsid w:val="009A6D39"/>
    <w:rsid w:val="009B7ACA"/>
    <w:rsid w:val="009B7CEC"/>
    <w:rsid w:val="009C0065"/>
    <w:rsid w:val="009D1265"/>
    <w:rsid w:val="009D2D24"/>
    <w:rsid w:val="009E2B8E"/>
    <w:rsid w:val="009E7B4D"/>
    <w:rsid w:val="00A118CA"/>
    <w:rsid w:val="00A30289"/>
    <w:rsid w:val="00A328F4"/>
    <w:rsid w:val="00A4238A"/>
    <w:rsid w:val="00A47293"/>
    <w:rsid w:val="00A53929"/>
    <w:rsid w:val="00A579DB"/>
    <w:rsid w:val="00A66DF1"/>
    <w:rsid w:val="00A673DE"/>
    <w:rsid w:val="00A70647"/>
    <w:rsid w:val="00A74761"/>
    <w:rsid w:val="00A8233B"/>
    <w:rsid w:val="00A873FE"/>
    <w:rsid w:val="00A96E58"/>
    <w:rsid w:val="00AA2C73"/>
    <w:rsid w:val="00AA4E7B"/>
    <w:rsid w:val="00AB1B7C"/>
    <w:rsid w:val="00AB37B5"/>
    <w:rsid w:val="00AD2325"/>
    <w:rsid w:val="00AD3F78"/>
    <w:rsid w:val="00AD5180"/>
    <w:rsid w:val="00AE2112"/>
    <w:rsid w:val="00B04A23"/>
    <w:rsid w:val="00B06A45"/>
    <w:rsid w:val="00B14710"/>
    <w:rsid w:val="00B24A0D"/>
    <w:rsid w:val="00B25DB9"/>
    <w:rsid w:val="00B30688"/>
    <w:rsid w:val="00B313C9"/>
    <w:rsid w:val="00B34C4D"/>
    <w:rsid w:val="00B35A82"/>
    <w:rsid w:val="00B42F75"/>
    <w:rsid w:val="00B43078"/>
    <w:rsid w:val="00B44FC1"/>
    <w:rsid w:val="00B51CD8"/>
    <w:rsid w:val="00B60459"/>
    <w:rsid w:val="00B80200"/>
    <w:rsid w:val="00B9034D"/>
    <w:rsid w:val="00B90940"/>
    <w:rsid w:val="00B95F64"/>
    <w:rsid w:val="00BA0563"/>
    <w:rsid w:val="00BA22DD"/>
    <w:rsid w:val="00BA4081"/>
    <w:rsid w:val="00BC1C69"/>
    <w:rsid w:val="00BC3FFF"/>
    <w:rsid w:val="00BE3718"/>
    <w:rsid w:val="00BF5AD1"/>
    <w:rsid w:val="00C044A0"/>
    <w:rsid w:val="00C11ADB"/>
    <w:rsid w:val="00C21EB4"/>
    <w:rsid w:val="00C23508"/>
    <w:rsid w:val="00C24787"/>
    <w:rsid w:val="00C371E8"/>
    <w:rsid w:val="00C639B4"/>
    <w:rsid w:val="00C67C6A"/>
    <w:rsid w:val="00C77F6A"/>
    <w:rsid w:val="00C80C12"/>
    <w:rsid w:val="00C82013"/>
    <w:rsid w:val="00C84E87"/>
    <w:rsid w:val="00C9335E"/>
    <w:rsid w:val="00CA3E6D"/>
    <w:rsid w:val="00CA68F2"/>
    <w:rsid w:val="00CA7E31"/>
    <w:rsid w:val="00CB34B3"/>
    <w:rsid w:val="00CE7FA5"/>
    <w:rsid w:val="00CF4389"/>
    <w:rsid w:val="00D04A48"/>
    <w:rsid w:val="00D10594"/>
    <w:rsid w:val="00D169B0"/>
    <w:rsid w:val="00D179ED"/>
    <w:rsid w:val="00D31477"/>
    <w:rsid w:val="00D3615B"/>
    <w:rsid w:val="00D40612"/>
    <w:rsid w:val="00D43463"/>
    <w:rsid w:val="00D44ECE"/>
    <w:rsid w:val="00D474F6"/>
    <w:rsid w:val="00D51AC5"/>
    <w:rsid w:val="00D643F3"/>
    <w:rsid w:val="00D66976"/>
    <w:rsid w:val="00D71479"/>
    <w:rsid w:val="00D9217A"/>
    <w:rsid w:val="00DA30DA"/>
    <w:rsid w:val="00DB3EE0"/>
    <w:rsid w:val="00DC5F4A"/>
    <w:rsid w:val="00DD01D7"/>
    <w:rsid w:val="00DD276D"/>
    <w:rsid w:val="00DD5AC6"/>
    <w:rsid w:val="00DD5D24"/>
    <w:rsid w:val="00DD70B6"/>
    <w:rsid w:val="00DE19BD"/>
    <w:rsid w:val="00DE33B3"/>
    <w:rsid w:val="00DE4DC8"/>
    <w:rsid w:val="00DF1918"/>
    <w:rsid w:val="00DF2897"/>
    <w:rsid w:val="00DF2C4E"/>
    <w:rsid w:val="00E1130F"/>
    <w:rsid w:val="00E208D5"/>
    <w:rsid w:val="00E22049"/>
    <w:rsid w:val="00E22CFC"/>
    <w:rsid w:val="00E27096"/>
    <w:rsid w:val="00E317C0"/>
    <w:rsid w:val="00E34A4F"/>
    <w:rsid w:val="00E41DEF"/>
    <w:rsid w:val="00E52DB5"/>
    <w:rsid w:val="00E52F34"/>
    <w:rsid w:val="00E664A6"/>
    <w:rsid w:val="00E679FA"/>
    <w:rsid w:val="00E7714B"/>
    <w:rsid w:val="00EC4A47"/>
    <w:rsid w:val="00EC7F79"/>
    <w:rsid w:val="00ED22D6"/>
    <w:rsid w:val="00ED419C"/>
    <w:rsid w:val="00ED613E"/>
    <w:rsid w:val="00EE1709"/>
    <w:rsid w:val="00EF4BE6"/>
    <w:rsid w:val="00EF5DD3"/>
    <w:rsid w:val="00F01A8E"/>
    <w:rsid w:val="00F01FDB"/>
    <w:rsid w:val="00F071C1"/>
    <w:rsid w:val="00F204ED"/>
    <w:rsid w:val="00F2626E"/>
    <w:rsid w:val="00F271BA"/>
    <w:rsid w:val="00F37773"/>
    <w:rsid w:val="00F46FD7"/>
    <w:rsid w:val="00F53A76"/>
    <w:rsid w:val="00F54EC6"/>
    <w:rsid w:val="00F576B2"/>
    <w:rsid w:val="00F71F85"/>
    <w:rsid w:val="00F82AC3"/>
    <w:rsid w:val="00F837D5"/>
    <w:rsid w:val="00F85FEA"/>
    <w:rsid w:val="00F90F85"/>
    <w:rsid w:val="00F915BE"/>
    <w:rsid w:val="00FA3766"/>
    <w:rsid w:val="00FA7BCC"/>
    <w:rsid w:val="00FB0BDF"/>
    <w:rsid w:val="00FB1018"/>
    <w:rsid w:val="00FE01CA"/>
    <w:rsid w:val="00FE4EF4"/>
    <w:rsid w:val="00FE589D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877F"/>
  <w15:chartTrackingRefBased/>
  <w15:docId w15:val="{4E439026-8E7D-4A51-BFBB-6A9C47EA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9B"/>
  </w:style>
  <w:style w:type="paragraph" w:styleId="1">
    <w:name w:val="heading 1"/>
    <w:basedOn w:val="a"/>
    <w:next w:val="a"/>
    <w:link w:val="10"/>
    <w:uiPriority w:val="9"/>
    <w:qFormat/>
    <w:rsid w:val="00646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0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6462A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1BB8"/>
    <w:pPr>
      <w:tabs>
        <w:tab w:val="right" w:leader="dot" w:pos="9345"/>
      </w:tabs>
      <w:spacing w:after="100" w:line="360" w:lineRule="auto"/>
    </w:pPr>
  </w:style>
  <w:style w:type="character" w:styleId="a4">
    <w:name w:val="Hyperlink"/>
    <w:basedOn w:val="a0"/>
    <w:uiPriority w:val="99"/>
    <w:unhideWhenUsed/>
    <w:rsid w:val="006462A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2A0"/>
  </w:style>
  <w:style w:type="paragraph" w:styleId="a7">
    <w:name w:val="footer"/>
    <w:basedOn w:val="a"/>
    <w:link w:val="a8"/>
    <w:uiPriority w:val="99"/>
    <w:unhideWhenUsed/>
    <w:rsid w:val="0064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2A0"/>
  </w:style>
  <w:style w:type="character" w:customStyle="1" w:styleId="word">
    <w:name w:val="word"/>
    <w:basedOn w:val="a0"/>
    <w:rsid w:val="005C4312"/>
  </w:style>
  <w:style w:type="paragraph" w:styleId="a9">
    <w:name w:val="List Paragraph"/>
    <w:basedOn w:val="a"/>
    <w:link w:val="aa"/>
    <w:uiPriority w:val="34"/>
    <w:qFormat/>
    <w:rsid w:val="00451961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45196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451961"/>
    <w:pPr>
      <w:spacing w:after="100"/>
      <w:ind w:left="440"/>
    </w:pPr>
  </w:style>
  <w:style w:type="character" w:styleId="ab">
    <w:name w:val="Strong"/>
    <w:basedOn w:val="a0"/>
    <w:uiPriority w:val="22"/>
    <w:qFormat/>
    <w:rsid w:val="004A38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5D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B05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e">
    <w:name w:val="Table Grid"/>
    <w:basedOn w:val="a1"/>
    <w:uiPriority w:val="39"/>
    <w:rsid w:val="0008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uiPriority w:val="34"/>
    <w:rsid w:val="00E52DB5"/>
  </w:style>
  <w:style w:type="paragraph" w:customStyle="1" w:styleId="Paragraph">
    <w:name w:val="Paragraph"/>
    <w:qFormat/>
    <w:rsid w:val="00C84E87"/>
    <w:pPr>
      <w:suppressLineNumbers/>
      <w:suppressAutoHyphens/>
      <w:spacing w:after="0" w:line="360" w:lineRule="auto"/>
      <w:ind w:firstLine="709"/>
      <w:contextualSpacing/>
      <w:jc w:val="both"/>
    </w:pPr>
    <w:rPr>
      <w:rFonts w:ascii="Times New Roman" w:eastAsia="DejaVu Sans" w:hAnsi="Times New Roman" w:cs="DejaVu Sans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www.robotx.ru/komandnaya-rabota/obzor-microsoft-team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startpack.ru/application/slack-team-communic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startpack.ru/application/telegram-messeng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52D3-3AB5-446B-BE81-B8B3E334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2983</TotalTime>
  <Pages>32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u_know_who am_i</cp:lastModifiedBy>
  <cp:revision>708</cp:revision>
  <dcterms:created xsi:type="dcterms:W3CDTF">2022-02-25T15:45:00Z</dcterms:created>
  <dcterms:modified xsi:type="dcterms:W3CDTF">2022-05-02T16:12:00Z</dcterms:modified>
</cp:coreProperties>
</file>