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Преимущества компьютеров в классе</w:t>
        <w:br/>
        <w:t>Преимущества использования компьютеров в классе не ограничиваются более эффективной оценкой и возможностями онлайн-обучения. Мобильные устройства и технологии - неизбежная часть общества, но это не означает, что учащиеся естественным образом понимают, как использовать эти технологии надлежащим образом. Использование компьютеров в классе дает учителям возможность обучать навыкам цифрового поведения, демонстрирующим способы правильного и ответственного использования технологий.</w:t>
        <w:br/>
        <w:br/>
        <w:t>Компьютеры также помогают максимизировать вовлеченность учеников. Современные ученики регулярно знакомятся с технологиями вне учебы. Большинство из них пользуются смартфонами и другими мобильными устройствами и получают от них удовольствие, поэтому они с большей вероятностью будут участвовать в процессе обучения, если он включает в себя то, к чему они уже привыкли и что им нравится.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