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в нашей стране происходит становление новой системы образования, ориентированной на интеграцию в мировое информационно-образовательное пространство. Этот процесс сопровождается заметными изменениями в организации процесса обучения, который должен соответствовать современным техническим возможностям. Проникновение современных информационных технологий в сферу образования позволяет качественно изменить методы и организационные формы обучения, сделав его более удобным и доступным.</w:t>
        <w:br/>
        <w:br/>
        <w:t>Информационные и коммуникационные технологии (ИКТ) — важная часть процесса модернизации образования. ИКТ — это различные устройства и способы обработки информации, в первую очередь — компьютеры с необходимым программным обеспечением и средства телекоммуникаций вместе с размещенной на них информацией. Они позволяют осуществлять дистанционное взаимодействие преподавателей и студентов, иными словами — получать образование дистанционно.</w:t>
        <w:br/>
        <w:br/>
        <w:t>Применение дистанционных образовательных технологий было предусмотрено Законом РФ «Об образовании» 1992 года. Последующие поправки в Закон и Приказ Минобрнауки России от 6.05.2005 года «Об использовании дистанционных образовательных технологий» дали образовательным учреждениям возможность использовать их на всех формах обучения. С сентября 2013 года вступил в действие новый Закон «Об образовании в Российской Федерации», в котором большое внимание уделено применению электронного обучения, что дает вузам новые возможности и перспективы. Этим законом закреплена не только возможность применения новых технологий, но и обязанность обеспечения доступа к образовательным ресурсам в электронном виде.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