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- 100</w:t>
        <w:br/>
        <w:t>Основная тематика - ИТ, компьютерная техника, ПО (Компьютерные технологии в экологии)</w:t>
        <w:br/>
        <w:t>Смежные тематики - Экология</w:t>
        <w:br/>
        <w:t>Источник - http://www.psu.ru/files/docs/science/books/uchebnie-posobiya/kompyuternye-tekhnologii-v-ecologii-i-prirodopolzovanii.pdf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