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Большой обзор автопроизводителей и поставщиков аппаратного и программного обеспечения для автономного транспорта.</w:t>
        <w:br/>
        <w:br/>
        <w:t>Аналитик Брайан Солис, последние несколько лет изучающий индустрию беспилотных технологий, сформулировал основные тенденции на рынке:</w:t>
        <w:br/>
        <w:br/>
        <w:t>​Полуавтономные транспортные средства как последний шаг на пути к полной автономности.</w:t>
        <w:br/>
        <w:t>Автомобиль как место для отдыха, а обустройство салона – отдельное направление для вложения средств.</w:t>
        <w:br/>
        <w:t>«Очеловечивание» поведения беспилотных автомобилей для удобства остальных участников движения.</w:t>
        <w:br/>
        <w:t>Высокая конкуренция в использовании технологических новинок и стартапов. Предпочтение отдается инновациям в программной и аппаратной сферах, обеспечивающим основную долю монетизации проекта.</w:t>
        <w:br/>
        <w:t>Крупные производители скупают стартапы, чтобы владеть не только новыми идеями, но и талантами, порождающими их, поэтому в автомобильном бизнесе ожидается рост ИТ-вакансий. Все это позволяет выходить на передний план принципу «подключи и работай», когда новые технологии могут быть легко модифицированы в реальные модели автомобилей.</w:t>
        <w:br/>
        <w:br/>
        <w:t>Эксперты отмечают, что все больше внимания уделяется интеллектуальным транспортным системам, картографическому ПО и универсализации компаний, что помогает привлекать дополнительные инвестиции от традиционных автопроизводителей. Например, Toyota инвестировала в Uber, General Motors приобрела долю в Lyft , а Volkswagen вложила $300 млн в Gett.</w:t>
        <w:br/>
        <w:br/>
        <w:t>Автономные автомобили работают в таких отраслях как фермерство, управление запасами и строительство. Uber, Tesla и Mercedes-Benz экспериментируют с применением технологий автономного вождения в городских автобусах и полуприцепах.</w:t>
        <w:br/>
        <w:br/>
        <w:t>При всей жесткости конкуренции на автомобильном рынке компании объединяются для снижения стоимости технологий для конечного потребителя. Например, первоначальное внедрение Waymo лидара обошлось в $80 тысяч за автомобиль, однако сейчас затраты снизились до $50 тысяч. Лидар рекламировался как радиолокационная обработка изображений, но на рынке уже появляются более совершенные технологии, что провоцирует компанию на снижение стоимости лидара.</w:t>
        <w:br/>
        <w:br/>
        <w:t>С учетом внешних условий и результатов испытаний есть все основания ждать запуска беспилотных автомобилей к 2021 году. Первое время такие автомобили будут ограничены фиксированными маршрутами общественного транспорта, поскольку на данном этапе люди хотят видеть полуавтономные автомобили, и производители идут им навстречу, делая переход к самостоятельным автомобилям постепенным.</w:t>
        <w:br/>
        <w:br/>
        <w:t>В индустрии выделяют шесть уровней, характеризующих вождение любого автомобиля.</w:t>
        <w:br/>
        <w:br/>
        <w:t>​Уровень 0. Вождение в обычном режиме – водитель самостоятельно регулирует ситуацию на дороге, руки всегда на руле, нога на педали.</w:t>
        <w:br/>
        <w:t>Уровень 1. Вспомогательные функции автомобиля – интеллектуальные функции повышают уровень безопасности и комфорта. Водитель нужен для разрешения всех чрезвычайных ситуаций.</w:t>
        <w:br/>
        <w:t>Уровень 2. Частичная автоматизация – часть задач может быть автоматизирована, однако пока контролируется водителем, который остается, в большинстве случаев, вовлечен в процесс вождения.</w:t>
        <w:br/>
        <w:t>Уровень 3. Условная автоматизация – автомобиль управляет большинством важных для безопасности функций, водитель берет на себя управление только при сложных сценариях.</w:t>
        <w:br/>
        <w:t>Уровень 4. Высокая автоматизация – самостоятельное движение возможно в большинстве дорожных условий без вмешательства человека. Водитель становится пассажиром.</w:t>
        <w:br/>
        <w:t>Уровень 5. Полная автономия – полностью автоматизированное вождение в любых условиях без водителя-человека.</w:t>
        <w:br/>
        <w:t>Исследования показывают, что автомобили находятся на стоянках 95% времени, так что традиционная собственность постепенно превращается в устаревшую. Пользователи могут вызвать машину при необходимости, что позволит перейти от программ индивидуальной собственности к моделям совместной собственности.</w:t>
        <w:br/>
        <w:br/>
        <w:t>Основные автопроизводители беспилотных автомобилей</w:t>
        <w:br/>
        <w:t>- Audi</w:t>
        <w:br/>
        <w:t>- BMW</w:t>
        <w:br/>
        <w:t>- Faraday Future</w:t>
        <w:br/>
        <w:t>- Chrysler</w:t>
        <w:br/>
        <w:t>- Henrik Fisker</w:t>
        <w:br/>
        <w:t>- General Motors</w:t>
        <w:br/>
        <w:t>- Honda</w:t>
        <w:br/>
        <w:t>- Hyundai</w:t>
        <w:br/>
        <w:t>- Jaguar Land Rover</w:t>
        <w:br/>
        <w:t>- John Deere</w:t>
        <w:br/>
        <w:t>- Local motors</w:t>
        <w:br/>
        <w:t>- Lucid</w:t>
        <w:br/>
        <w:t>- Mercedes-Benz</w:t>
        <w:br/>
        <w:t>- Mitsubishi</w:t>
        <w:br/>
        <w:t>- NextEV</w:t>
        <w:br/>
        <w:t>- Nissan</w:t>
        <w:br/>
        <w:t>- Porsche</w:t>
        <w:br/>
        <w:t>- Peugeot, Citroen и DS</w:t>
        <w:br/>
        <w:t>- Subaru</w:t>
        <w:br/>
        <w:t>- Tesla</w:t>
        <w:br/>
        <w:t>- Toyota</w:t>
        <w:br/>
        <w:t>- Volvo</w:t>
        <w:br/>
        <w:t>- Auro</w:t>
        <w:br/>
        <w:t>- Didi</w:t>
        <w:br/>
        <w:t>- NuTonomy</w:t>
        <w:br/>
        <w:t>- Optimus Ride</w:t>
        <w:br/>
        <w:t>- Uber</w:t>
        <w:br/>
        <w:t>- Bosch</w:t>
        <w:br/>
        <w:t>- Continental</w:t>
        <w:br/>
        <w:t>- Velodyne</w:t>
        <w:br/>
        <w:t>- TRW</w:t>
        <w:br/>
        <w:t>- Baidu</w:t>
        <w:br/>
        <w:t>- Delphi</w:t>
        <w:br/>
        <w:t>- Microsoft</w:t>
        <w:br/>
        <w:t>- Polysync</w:t>
        <w:br/>
        <w:t>- Qualcomm</w:t>
        <w:br/>
        <w:t>- Google</w:t>
        <w:br/>
        <w:t>- Hitachi</w:t>
        <w:br/>
        <w:t>- Zoox</w:t>
        <w:br/>
        <w:t>- Argo AI</w:t>
        <w:br/>
        <w:t>- Autoliv</w:t>
        <w:br/>
        <w:t>- Drive.ai</w:t>
        <w:br/>
        <w:t>- Nvidia</w:t>
        <w:br/>
        <w:t>- Wheego Electric Cars</w:t>
        <w:br/>
        <w:t>- Intel</w:t>
        <w:br/>
        <w:t>- QNX</w:t>
        <w:br/>
        <w:t>- ANSYS</w:t>
        <w:br/>
        <w:t>- Udacity</w:t>
        <w:br/>
        <w:t>- Chronocam</w:t>
        <w:br/>
        <w:t>- Denso</w:t>
        <w:br/>
        <w:t>- Mobileye</w:t>
        <w:br/>
        <w:t>- Nauto</w:t>
        <w:br/>
        <w:t>- Oryx</w:t>
        <w:br/>
        <w:t>- Seegrid</w:t>
        <w:br/>
        <w:t>- Canvas</w:t>
        <w:br/>
        <w:t>- Perrone Robotics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