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Google Arts &amp; Culture</w:t>
        <w:br/>
        <w:t>Хотели бы вы прогуляться по Британскому музею, сидя на любимом диване в Москве? Или рассмотреть мельчайшие детали недавно отреставрированного Гентского алтаря братьев Губерта и Яна ван Эйков, созданного более 600 лет назад? А может вы хотите присоединиться к стрит-арт экскурсии по Филадельфии, где уже более 30 лет уличные художники преображают город в рамках граффити-программы Mural Arts?</w:t>
        <w:br/>
        <w:br/>
        <w:t>Онлайн-платформа Google Arts &amp; Culture от Культурного института Google (Google Cultural Institute) стирает географические границы, ведь она дает доступ к цифровым коллекциям более 1200 культурных организаций и музеев мира из 70 стран, а это по меньшей мере 6 миллионов картин, фотографий, видео и документов.</w:t>
        <w:br/>
        <w:br/>
        <w:t>Запущенный в 2010 году под именем Google Arts Project, Культурный институт Google вырос из персонального проекта инженера Амита Суда и его коллег, на который они должны были тратить лишь 20% рабочего времени.</w:t>
        <w:br/>
        <w:br/>
        <w:t>Команду волновал вопрос, как имеющие инструменты Google смогут сделать искусство более доступным. В 2011 году появилась платформа, на которой можно было посмотреть в высоком разрешении работы из 17 музеев мира.</w:t>
        <w:br/>
        <w:br/>
        <w:t>Проект развивался, к нему присоединились новые партнеры и вскоре Амит Суд стал главой нового подразделения компании — Культурного института Google.</w:t>
        <w:br/>
        <w:br/>
        <w:t>В 2013 году в Париже была открыта лаборатория Культурного института Google — Le Lab. В ней инженеры Google в тесном сотрудничестве с художниками разрабатывают и тестируют технологические решения, которые должны изменить наше восприятие искусства. Так, команде лаборатории удалось создать роботизированную гигапиксельную камеру Google Art Camera, с помощью которой можно оцифровать мельчайшие детали произведений искусства.</w:t>
        <w:br/>
        <w:br/>
        <w:t>Еще одна разработка лаборатории — адаптированная версия Street View для виртуальных экскурсий по музеям и галереям мира. А очки виртуальной реальности для смартфонов Google Cardboard позволяют зрителю буквально переместиться внутрь художественного произведения.</w:t>
        <w:br/>
        <w:br/>
        <w:t>Команда Google также развивает приложение Tilt Brush, с помощью которого можно создавать произведения искусства в трехмерном пространстве. Несколько десятков художников со всего мира уже попробовали новинку во время арт-резиденций в лаборатории Le Lab.</w:t>
        <w:br/>
        <w:br/>
        <w:t>В марте 2017 года Google впервые выступила партнером ярмарки современного искусства Art Basel в Гонконге, где была показана выставка «Виртуальные границы». На ней были представлены трехмерные работы пяти международных художников, которых организаторы ярмарки предварительно номинировали на участие в арт-резиденции Google.</w:t>
        <w:br/>
        <w:br/>
        <w:t>Итог: Культурная инициатива Google — некоммерческий проект, но он закрепляет за компанией роль визионера, который делает искусство более доступным.</w:t>
        <w:br/>
        <w:br/>
        <w:t>Чему можно поучиться:</w:t>
        <w:br/>
        <w:t>Экспериментировать и давать шанс новым идеям. Культурный Институт Google вырос из небольшого любительского проекта, а в итоге стал организацией, которая меняет то, как мы воспринимаем и создаем искусство.</w:t>
        <w:br/>
        <w:t>Рассказывать истории. Одно из преимуществ платформы Google Art &amp; Culture — это возможность интересно и увлекательно представить доступный на ней контент: например, в виде статей о ключевых течениях в искусстве и художниках, подборок по темам произведений и доминирующим в них цветам или же в виде онлайн-выставок.</w:t>
        <w:br/>
        <w:t>Привлекать партнеров. Помимо художников и галерей, компания также сотрудничает с ярмаркой Art Basel и проектом известных кураторов Саймона Кастетса и Ханса Ульриха Обриста 89plus. Этот проект посвящен исследованию творчества молодых художников, которые родились после 1989 года. Лаборатория Культурного института Google Le Lab проводит арт-резиденции, благодаря которым инженеры компании могут совершенствовать свои разработки.</w:t>
        <w:br/>
        <w:t>Программа креативных резиденций Adobe</w:t>
        <w:br/>
        <w:t>Американская компания-разработчик программного обеспечения Adobe вот уже третий год подряд проводит программу креативных резиденций. Благодаря ей начинающие дизайнеры, иллюстраторы, аниматоры, фотографы и видеографы после конкурсного отбора заявок получают возможность реализовать проект мечты.</w:t>
        <w:br/>
        <w:br/>
        <w:t>В течение года они получают от компании зарплату, менторскую поддержку и доступ к программному обеспечению. Взамен победители должны рассказывать о своем опыте в блоге и активно участвовать в конференциях.</w:t>
        <w:br/>
        <w:br/>
        <w:t>При этом им не нужно переезжать, ведь в основном резиденция проходит в виртуальном формате — лишь иногда участникам приходится выезжать для исследовательских целей и посещать различные мероприятия.</w:t>
        <w:br/>
        <w:br/>
        <w:t>В 2015 году в программе было всего два победителя, а год спустя, их количество возросло до четырех. Сейчас же в списке участников резиденции на 2017 – 2018 годы уже шесть человек. С этого года также расширился и географический фокус инициативы, и теперь заявки принимаются не только от представителей креативной индустрии США, но и Канады и Германии.</w:t>
        <w:br/>
        <w:br/>
        <w:t>Выпускники резиденции Adobe занимались созданием инструментов для творческого документирования путешествий, анимационной иллюстрации и видеоблога о жизни творческих людей, а также «оживлением» старинных надписей на стенах зданий.</w:t>
        <w:br/>
        <w:br/>
        <w:t>Участники нового набора будут готовить фотопроекты о настоящих американцах и европейских местах, связанных с народными сказками, разрабатывать инструменты для «дружелюбного» дизайна и надписи для городского квеста Walk of Happiness, создавать «социальный» дизайн для линии лонгбордов и инфографику для благотворительных организаций. О прошлых и текущих победителях и их проектах можно прочитать в онлайн-журнале Adobe для креативного сообщества Adobe Create.</w:t>
        <w:br/>
        <w:br/>
        <w:t>Итог: Программа креативных резиденций Adobe дает дизайнерам, фотографам и видеографам возможность использовать программное обеспечение компании для работы над своими проектами. Однако в основу этой программы заложена сильная эмоциональная составляющая. Участники реализуют проекты мечты, ведут блоги, выступают на конференциях, тем самым вдохновляя других.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