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1. Свежий Взгляд</w:t>
        <w:br/>
        <w:br/>
        <w:t>Русскоязычный софт для проверки текстов. Программа умеет находить одинаково звучащие слова, что помогает проследить отсутствие тавтологий и сделать произведение гладким и удобочитаемым. Язык и стиль – это те изюминки, которые выделяют произведения среди других. «Свежий Взгляд» помогает найти те огрехи, которые писатель может упустить после неоднократной вычитки.</w:t>
        <w:br/>
        <w:br/>
        <w:t>Программа бесплатна, имеет простой и понятный интерфейс, что позволяет сразу же приступить к работе. Единственный недостаток – проверка одного документа занимает достаточно много времени. В остальном, проверка очень качественная, подозрительные слова выделяются разными цветами.</w:t>
        <w:br/>
        <w:br/>
        <w:t>Существует так же онлайн версия данной программы.</w:t>
        <w:br/>
        <w:br/>
        <w:t xml:space="preserve">2. LanguageTool </w:t>
        <w:br/>
        <w:br/>
        <w:t xml:space="preserve">Свободное программное обеспечение для проверки грамматики, пунктуации и стиля. </w:t>
        <w:br/>
        <w:br/>
        <w:t xml:space="preserve">Функциональность </w:t>
        <w:br/>
        <w:t xml:space="preserve">В состав LanguageTool входит 481 правило для проверки русскоязычных текстов. </w:t>
        <w:br/>
        <w:br/>
        <w:t xml:space="preserve">Правила разделены на группы: </w:t>
        <w:br/>
        <w:t xml:space="preserve">грамматика; </w:t>
        <w:br/>
        <w:t xml:space="preserve">стиль; </w:t>
        <w:br/>
        <w:t xml:space="preserve">пунктуация; </w:t>
        <w:br/>
        <w:t xml:space="preserve">заглавные/строчные буквы; </w:t>
        <w:br/>
        <w:t xml:space="preserve">типографика; </w:t>
        <w:br/>
        <w:t xml:space="preserve">логические ошибки; </w:t>
        <w:br/>
        <w:t xml:space="preserve">общие правила; </w:t>
        <w:br/>
        <w:t xml:space="preserve">дополнительные правила; </w:t>
        <w:br/>
        <w:t xml:space="preserve">проверка орфографии (не входит в состав расширения LibreOffice/OpenOffice). </w:t>
        <w:br/>
        <w:t xml:space="preserve">Программа для большинства найденных грамматических ошибок предлагает варианты их исправления. </w:t>
        <w:br/>
        <w:br/>
        <w:t xml:space="preserve">В независимую версию программы дополнительно включена проверка орфографии с коррекцией ошибок. </w:t>
        <w:br/>
        <w:br/>
        <w:t>Доступны расширения для проверки грамматики и стиля в браузерах Google Chrome и FireFox</w:t>
        <w:br/>
        <w:br/>
        <w:t>А теперь немного Матрицы:</w:t>
        <w:br/>
        <w:br/>
        <w:t>3. Пси Офис</w:t>
        <w:br/>
        <w:br/>
        <w:t>Программа поиска вложенных слов может преследовать две цели:</w:t>
        <w:br/>
        <w:br/>
        <w:t>Первая - нахождение скрытого смысла, подтекста, возможно неосознанного автором. Скрытый текст может содержать вытесненные желания, подсознательные установки, то, каким человек подсознательно желает представить себя и быть воспринятым.</w:t>
        <w:br/>
        <w:br/>
        <w:t>Вторая цель - разработка инструментария для создания фраз, содержащих встроенные команды, скрытый для сознания текст.</w:t>
        <w:br/>
        <w:br/>
        <w:t>Возможности пакета Пси Офис 2.1</w:t>
        <w:br/>
        <w:br/>
        <w:t>- Программа поиска вложенных слов находит слова, "спрятанные" внутри и на переходах между словами. Найденные вложенные слова упорядочиваются по трем категориям: по алфавиту, по количеству в тексте, и по длине. Программа работает с английскими и русскими текстами и содержит большие списки английских и русских слов для анализа текстов. Программа автоматически определяет язык загруженного документа.</w:t>
        <w:br/>
        <w:t>- Программа поиска повторяющихся фрагментов текста. Находит повторяющиеся фрагменты и упорядочивает их по количеству фрагментов в тексте, по алфавиту и по длине фразы. Программа автоматически подсказывает язык документа.</w:t>
        <w:br/>
        <w:t>Программа интересна при анализе "автоматического письма" или как его еще называют "потока сознания". Такие тексты пишутся с целью анализа текущих подсознательных процессов. Фразы могут выглядеть бессмысленно, их лексика может отсутствовать в каком бы то ни было словаре. Наиболее интересны в этом случае часто повторяющиеся длинные фрагменты текста.</w:t>
        <w:br/>
        <w:t>- Программа синтеза подсознательного компонента текста. Предназначена для формирования подсознательного "фона" сообщения. Введенное предложение перефразируется так, что исходные слова оказываются встроенными в новое предложение внутри или на стыках слов. Поддерживается русский и английский язык. Программа позволяет влиять на очень тонкие и деликатные уровни человека. Если вы не уверены, лучше не пользоваться программой синтеза. Представьте, что вам доверили операцию на головном мозге. Дилетантство может иметь фатальные последствия.</w:t>
        <w:br/>
        <w:br/>
        <w:t>4. ВААЛ</w:t>
        <w:br/>
        <w:br/>
        <w:t>Гюстав Ле Бон писал: "Массы никогда не впечатляются логикой речи, но их впечатляют чувственные образы, которые рождают определенные слова и ассоциации слов. Их сосредоточенно произносят перед толпами, и немедленно на их лицах появляется уважение, головы склоняются. Многие рассматривают их как силы природы, мощь стихии." Также помимо классических программ можно заниматься речевой абилитацией в специализированных центрах.</w:t>
        <w:br/>
        <w:br/>
        <w:t xml:space="preserve">Система ВААЛ, работа над которой ведется с 1992 года, позволяет прогнозировать эффект неосознаваемого воздействия текстов на массовую аудиторию, анализировать тексты с точки зрения такого воздействия, составлять тексты с заданным вектором воздействия, выявлять личностно-психологические качества авторов текста, проводить углубленный контент-анализ текстов и делать многое другое. </w:t>
        <w:br/>
        <w:br/>
        <w:t>Области возможного применения</w:t>
        <w:br/>
        <w:t>- Составление текстов выступлений с заранее заданными характеристиками воздействия на потенциальную аудиторию.</w:t>
        <w:br/>
        <w:t>- Активное формирование эмоционального отношения к политическому деятелю со стороны различных социальных групп.</w:t>
        <w:br/>
        <w:t>- Составление эмоционально окрашенных рекламных статей.</w:t>
        <w:br/>
        <w:t>- Поиск наиболее удачных названий и торговых марок.</w:t>
        <w:br/>
        <w:t>- Психо- и гипнотерапия.</w:t>
        <w:br/>
        <w:t>- Неявное психологическое тестирование и экспресс-диагностика.</w:t>
        <w:br/>
        <w:t>- Создание легких в усвоении учебных материалов.</w:t>
        <w:br/>
        <w:t>- Научные исследования в области психолингвистики и смежных с нею дисциплинах.</w:t>
        <w:br/>
        <w:t>- Журналистика и другие сферы деятельности, использующие в качестве инструмента СЛОВО.</w:t>
        <w:br/>
        <w:t>- Социологические и социолингвистические исследования.</w:t>
        <w:br/>
        <w:t>- Информационные войны.</w:t>
        <w:br/>
        <w:t>- Контент-анализ текстов.</w:t>
        <w:br/>
        <w:t>- Мониторинг СМИ.</w:t>
        <w:br/>
        <w:br/>
        <w:t>Система позволяет</w:t>
        <w:br/>
        <w:t>- Оценивать неосознаваемое эмоциональное воздействие фонетической структуры текстов и отдельных слов на подсознание человека.</w:t>
        <w:br/>
        <w:t>- Генерировать слова с заданными фоносемантическими характеристиками.</w:t>
        <w:br/>
        <w:t>- Оценивать неосознаваемое эмоциональное воздействие фонетической структуры текстов на подсознание человека.</w:t>
        <w:br/>
        <w:t>- Задавать характеристики желаемого воздействия и целенаправленно корректировать тексты по выбранным параметрам в целях достижения необходимого эффекта воздействия.</w:t>
        <w:br/>
        <w:t>- Оценивать звуко-цветовые характеристики слов и текстов.</w:t>
        <w:br/>
        <w:t>- Производить словарный анализ текстов.</w:t>
        <w:br/>
        <w:t>- Осуществлять полноценный контент-анализ текста по большому числу специально составленных встроенных категорий и категорий, задаваемых самим пользователем.</w:t>
        <w:br/>
        <w:t>- Производить выделение тем, затрагиваемых в текстах, и осуществлять на основе этого автоматическую категоризацию.</w:t>
        <w:br/>
        <w:t>- Производить эмоционально-лексический анализ текстов.</w:t>
        <w:br/>
        <w:t>- Настраиваться на различные социальные и профессиональные группы людей, которые могут быть выделены по используемой ими лексике.</w:t>
        <w:br/>
        <w:t>- Производить вторичный анализ данных путем их визуализации, факторного и корреляционного анализа.</w:t>
        <w:br/>
        <w:br/>
        <w:t>Реализация</w:t>
        <w:br/>
        <w:t>Система реализована в виде набора DLL-библиотек, которые подключаются к наиболее популярному текстовому процессору Word for Windows. Просто в главном меню появляется новый пункт. Такой способ реализации позволяет сохранить для пользователя привычную удобную среду создания документов и максимально облегчает освоение системы ВААЛ.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