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экономике и бизнесе информационные технологии применяются для таких операций, как сортировка, обработка, агрегирование данных, также для организации взаимодействия вычислительной техники и участников процесса. Несомненно, применение информационных технологий служит и для удовлетворения информационных потребностей, оперативной связи и так далее.</w:t>
        <w:br/>
        <w:br/>
        <w:t>Необходимо затронуть образовательную составляющую, которая связана с применением информационных технологий в экономике. Для того, чтобы информационные технологии функционировали в полной мере, необходимо уметь использовать их с полной отдачей. В результате этого многие управленцы уделяют большое внимание обучению персонала, а также мониторингу новейших разработок в экономике в области информационных технологий.</w:t>
        <w:br/>
        <w:br/>
        <w:t>В результате информационные технологии в экономике в общем виде можно определить как совокупность действий над экономической информацией с помощью компьютерной техники для получения оптимально необходимого результата.</w:t>
        <w:br/>
        <w:br/>
        <w:t>В управлении экономикой создание и функционирование информационных систем непосредственно связано с развитием информационной технологии, то есть главной составной части автоматизированных информационных систем. Автоматизированная информационная технология - это такая информационная технология, в которой для хранения, передачи, сбора и обработки данных используются методы и средства вычислительной техники и систем связи.</w:t>
        <w:br/>
        <w:br/>
        <w:t>Важно заметить, что спрос, который возрастает в условиях рыночных отношений на информацию и информационные услуги, приводит к тому, что современная технология обработки информации ориентирована на применение значительной части технических средств, к которым, прежде всего, относятся электронные вычислительные машины и средства коммуникации. В связи с этим создаются вычислительные системы и сети различных конфигураций, целью которых являются не только накопление, но и максимальное</w:t>
        <w:br/>
        <w:br/>
        <w:t>приближение терминальных устройств к рабочему месту специалиста или руководителя. Именно это и явилось огромным достижением многолетнего развития автоматизированной информационной технологии.</w:t>
        <w:br/>
        <w:br/>
        <w:t>Как известно, суть экономической информационной системы состоит в обработке соответствующих сведений. Непосредственно предметной областью тут являются бухучет, статистика, страховая, банковская, кредитно-финансовая деятельность, а также к ним относятся иные виды коммерческой деятельности. Для использования экономической информационной системы на рабочем месте требуется ее спроектировать с использованием информационных технологий. Следует отметить, что раньше процесс проектирования системы был отделен от обработки информации предметной области. В данный момент его существование тоже происходит самостоятельно, требуя от специалистов-проектировщиков высочайшей квалификации. Так, на данный момент существуют информационные технологии в экономике, они доступны не только любому пользователю, но и позволяют совместить процесс проектирования отдельных компонентов системы с обработкой информации. Этим может являться электронная почта, электронный офис, текстовые и табличные процессоры и т.д. Создание доступных информационных технологий для простого пользователя продолжается.</w:t>
        <w:br/>
        <w:br/>
        <w:t>В экономике информационные технологии подразумевают использование компьютеров, телефонной связи, кабельного телевидения, множительной техники, выпуск обучающих программ и прочее. На фоне развития рыночных отношений появляются новые виды предпринимательской деятельности, данное развитие касается создания фирм, деятельностью которых является информационный бизнес, разработка информационных технологий, распространение компонентов автоматизированных систем.</w:t>
        <w:br/>
        <w:br/>
        <w:t>С использованием всего этого удается не только быстро и эффективно распространять, и использовать информационные технологии, но и, конечно же, создавать их в огромном многообразии. Необходимо понимать тот факт, что экономическая информация - это неотъемлемая и важная составляющая всего процесса.</w:t>
        <w:br/>
        <w:br/>
        <w:t>На данный момент наблюдается тенденция к объединению различных типов информационных технологий в единый компьютерно-технологический комплекс, он носит название интегрированного. Наиболее значительными в нем являются средства коммуникации, которые обеспечивают не только широкие возможности автоматизации управленческой деятельности, но и</w:t>
        <w:br/>
        <w:br/>
        <w:t>непосредственно являются основой создания самых разнообразных сетевых вариантов автоматизированных информационных технологий. К ним относятся: локальные, многоуровневые, распределенные, глобальные вычислительные сети, электронная почта, цифровые сети интегрального обслуживания. Все они непосредственно ориентированы на технологическое взаимодействие совокупности объектов, которые образованы устройствами передачи, накопления, обработки и хранения, а также защиты данных, которые в совокупности представляют собой интегрированные компьютерные системы обработки данных высокой сложности, где практически не ограничены эксплуатационные возможности для реализации управленческих процессов в экономике.</w:t>
        <w:br/>
        <w:br/>
        <w:t>Подводя итоги, можно сделать вывод о том, что новые информационные технологии являются основой перехода общественного развития от индустриальной к информационной эпохе в мировом масштабе.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