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- 608</w:t>
        <w:br/>
        <w:t>Основная тематика - ИТ, компьютерная техника, ПО (Информационно-коммуникативные технологии в дошкольном образовании детей в соответствии ФГОС)</w:t>
        <w:br/>
        <w:t>Смежные тематики - Образование</w:t>
        <w:br/>
        <w:t>Источник - https://www.defectologiya.pro/zhurnal/informaczionno_kommunikativnyie_texnologii_v_doshkolnom_obrazovanii_detej_v_sootvetstvii_fgos/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