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- 528</w:t>
        <w:br/>
        <w:t>Основная тематика - ИТ, компьютерная техника, ПО (ИНФОРМАЦИОННЫЕ ТЕХНОЛОГИИ В СФЕРЕ ЭКОЛОГИЧЕСКОЙ БЕЗОПАСНОСТИ )</w:t>
        <w:br/>
        <w:t>Смежные тематики - Экология</w:t>
        <w:br/>
        <w:t>Источник - https://www.tstu.ru/book/elib/pdf/2019/bogomolov1.pdf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