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- 594</w:t>
        <w:br/>
        <w:t>Основная тематика - ИТ, Компьютерная техника, ПО (КАКИЕ ПРОГРАММЫ И ПРИЛОЖЕНИЯ ПОТРЕБУЮТСЯ ДЛЯ ВЫПОЛНЕНИЯ ВКР, КУРСОВЫХ И НАУЧНЫХ РАБОТ?)</w:t>
        <w:br/>
        <w:t>Смежные тематики - Научная деятельность</w:t>
        <w:br/>
        <w:t>Источник - https://disshelp.ru/blog/kakie-programmy-i-prilozheniya-potrebuyutsya-dlya-vypolneniya-vkr-kursovyh-i-nauchnyh-rabot/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