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- 624</w:t>
        <w:br/>
        <w:t>Основная тематика - ИТ, компьютерная техника, ПО (Использование ИКТ в образовательном процессе начальной школы)</w:t>
        <w:br/>
        <w:t>Смежные тематики - Образование</w:t>
        <w:br/>
        <w:t>Источник - https://zen.yandex.ru/media/obucheniepro/ispolzovanie-ikt-v-obrazovatelnom-processe-nachalnoi-shkoly-5dc7e15ad2bc1447e8b02821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