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Информационные системы - это системы хранения, обработки, преобразования, передачи и обновления информации с использованием компьютерной и другой техники. Сбор, хранение, отработку и передачу данных называют информационными процессами.</w:t>
        <w:br/>
        <w:br/>
        <w:t>Информационные процессы подразделяют на три группы:</w:t>
        <w:br/>
        <w:t>* обеспечивающие выбор и формирование целей;</w:t>
        <w:br/>
        <w:t>* предназначенные для разработки программы действий;</w:t>
        <w:br/>
        <w:t>* гарантирующие нормальное протекание экологических процессов и их регулирование.</w:t>
        <w:br/>
        <w:br/>
        <w:t>Информацией в экологии следует считать только те сведения, знания, сообщения, которые содержат элементы новизны для их получателей и используются в процессе принятия решений экологических проблем.</w:t>
        <w:br/>
        <w:br/>
        <w:t>Информация может поступать к лицу, принимающему решения из источников:</w:t>
        <w:br/>
        <w:t>* исследовательской деятельности, основанной на активном поиске информации во внешней и внутренней средах;</w:t>
        <w:br/>
        <w:t>* прогнозирования, базирующего на предвидении человеком будущего развития окружающей среды;</w:t>
        <w:br/>
        <w:t>* обратной связи, по которой поступает информация о результатах предшествующих решений.</w:t>
        <w:br/>
        <w:t>Одним из наиболее информационно-насыщенных объектов является окружающая среда. Она многокомпонентна по своей сути и испытывает постоянное воздействие хозяйственной деятельности человека. Появление серьезных глобальных экологических изменений вызвало необходимость анализа, оценки и прогнозирования их динамики с целью принятия возможных решений для выработки стратегии дальнейшего развития общества. В свою очередь эти обстоятельства вызвали необходимость создания новой научной дисциплины - экоинформатики, изучающей закономерности получения, передачи, преобразования и применения, отбора, хранения информации при изучении процессов, протекающих в окружающей среде.</w:t>
        <w:br/>
        <w:br/>
        <w:t>Без преувеличения можно утверждать, что наличие достоверной информации будет содействовать повышению научной обоснованности прогнозов и комплексной оценки состояния окружающей среды, рациональному использованию природных ресурсов.</w:t>
        <w:br/>
        <w:br/>
        <w:t>Источник информации в соответствии с его конструкцией, назначением, способом физической реализации в фиксированный момент времени избирает одно из совокупности возможных сообщений. В частном случае источником информации может быть измерительное устройство или человек, выполняющий функции наблюдателя.</w:t>
        <w:br/>
        <w:br/>
        <w:t>Передатчик соответствующим образом преобразует сигнал в форму, удобную для передачи. Это может быть цифровое кодирование аналогового сигнала в случае, если источник информации - измерительное устройство или определенным образом закодированное сообщение в случае, когда речь идет о наблюдателе.</w:t>
        <w:br/>
        <w:br/>
        <w:t>Канал связи есть просто среда, передающая сигнал от передатчика к приемнику. По одной и той же среде может проходить одновременно множество сигналов, в том числе и не предназначенных для конкретного приемника.</w:t>
        <w:br/>
        <w:br/>
        <w:t>При прохождении сигнала могут возникать его искажения. В информационных системах о состоянии окружающей среды искажения сообщений или отдельных сигналов - достаточно обычное явление. В таких искажениях часто заинтересованы как те, кто загрязняет среду, так и те, кто стоит на ее защите. Первые заинтересованы в сокрытии неблагополучной обстановки, вторые склонны, напротив, преувеличивать масштабы загрязнения. Первые стремятся не передавать экстремального значения или организовывать наблюдения таким образом, чтобы экстремальные значения встречались с минимальной вероятностью, вторые действуют диаметрально противоположно. В связи с этим методы подавления искажений экологической информации имеют весьма большое значение. Кроме умышленных искажений, могут быть и неумышленные, возникающие в результате воздействия на сигнал других источников информации. Такие искажения подавляются в первую очередь улучшением качества канала связи или методами кодирования информации. Приемник преобразует принятый сигнал и восстанавливает по нему первоначальное сообщение. Обычно действие приемника по смыслу обратно действию передатчика. В частных случаях приемник может специальным образом перекодировать сообщение в соответствии с потребностями получателя или потребителя информации.</w:t>
        <w:br/>
        <w:br/>
        <w:t>Если полагать, что окружающая среда есть источник информации, а управляющий субъект есть ее приемник, то, соответственно, смысл информации может быть понят приемником только в том случае, если он "знает" язык природы, или располагает способами его построения. Знание "языка", очевидно, необходимым условием адекватности действий и соответственно необходимым условием восприятия и использования информации. Именно в силу этого, какие бы отношения между объектами не рассматривались, представления о "языке" являются ключевыми при передаче, приеме, преобразовании и практическом использовании информации.</w:t>
        <w:br/>
        <w:br/>
        <w:t>Исследователь, собирающий сведения о неизвестной ему системе, стремится в конечном итоге расшифровать ее язык, последовательно отвечая на следующие вопросы:</w:t>
        <w:br/>
        <w:br/>
        <w:t>1) как из множества наблюдений выделить переменные?</w:t>
        <w:br/>
        <w:t>2) как отобразить эти переменные в собственном алфавите с минимальными искажениями?</w:t>
        <w:br/>
        <w:t>3) как выявить отношение этих переменных друг к другу?</w:t>
        <w:br/>
        <w:t>4) как установить порядок в этих отношениях?</w:t>
        <w:br/>
        <w:t>5) как свести множество сочетаний состояний к элементарным непротиворечивым формулам или высказываниям?</w:t>
        <w:br/>
        <w:t>6) как объяснить (доказать), почему существуют именно такие элементарные высказывания?</w:t>
        <w:br/>
        <w:t>Первые два вопроса относятся к проблеме измерения информации; третий, четвертый, пятый и шестой - к проблеме интерпретации.</w:t>
        <w:br/>
        <w:br/>
        <w:t>Фактически для расшифровки "языка" существует огромный аппарат статистики, методов линейной алгебры, различных полуэвристических методов кластер-анализа и т.п. Эти методы можно рассматривать также, как своеобразные языки, каждый из которых по условию имеет ограниченную область применения.</w:t>
        <w:br/>
        <w:br/>
        <w:t>Объект исследования должен относится к тому же концептуальному классу, что и соответствующий "язык" анализа. Сам же "язык" по условию должен быть метаязыком по отношению к языку объекта.</w:t>
        <w:br/>
        <w:br/>
        <w:t>Несмотря на весь огромный арсенал методов анализа, проблема обработки информации, превращения ее из множества неупорядоченных фактов в систему, которую можно определить как "истинные" знания, остается чрезвычайно сложной и в общем случае нерешенной. Возможности современной вычислительной техники создают даже своеобразный тупик.</w:t>
        <w:br/>
        <w:br/>
        <w:t>Имея возможность использовать ЭВМ, исследователь часто применяет к одному и тому же объекту все доступные для него способы классификации, и пытается затем выделить наилучшую. Часто критерием качества служат его априорные представления об объекте, истинность которых сама по себе нуждается в доказательствах. Конечно, можно предложить внешние критерии качества классификации, но они сами по себе также связаны с некоторыми модельными и, соответственно, языковыми представлениями, и в этом смысле всегда не идеальны. В принципе те же самые проблемы существуют при применении любого анализа.</w:t>
        <w:br/>
        <w:br/>
        <w:t>Так или иначе, задача расшифровки языка объектов природы, внешнего мира остается весьма сложной и практически не алгоритмизированной. Практика, как критерий истинности, - хороший аргумент, когда наблюдатель располагает сколь угодно большим временем для проверки истинности модели, построенной им на основе обработки информации о реальном объекте. Но когда этого времени не отпущено и установление истины сопряжено с ошибками, определяемыми неадекватной моделью, практика начинает работать против наблюдателя. Соответственно необходимо искать доказательства правильности и приемлемости теории, исходя из других, может быть менее абсолютных, но более с практической точки зрения оправданных критериев.</w:t>
        <w:br/>
        <w:br/>
        <w:t>Применение вычислительной техники в различных областях человеческой деятельности и лавинообразное увеличение информации относят к характерным признакам научно-технической революции. Вычислительная техника дала возможность организовывать различную информацию в банки и базы данных. Разработка любой базы данных включает в себя определение и обоснование предметной области.</w:t>
        <w:br/>
        <w:br/>
        <w:t>Проектировиние экологических баз данных. В настоящее время термины "база данных" и "система управления базами данных" (СУБД) используются исключительно как относящиеся к компьютерам. В общем смысле термин "база данных" (БД) можно применить к любой совокупности связанной информации, объединенной вместе по определенному признаку. Например, в качестве базы данных можно рассматривать расписание движения поездов или книгу регистрации данных о заказах покупателей и их выполнении. При этом в качестве базы данных рассматривается только набор данных, организованных определенным образом.</w:t>
        <w:br/>
        <w:br/>
        <w:t>Большинство баз данных, независимо от того, реализованы они на компьютерах или нет, для хранения данных используют таблицы. Каждая таблица состоит из столбцов и строк, которые в компьютерных базах данных называются полями и записями, соответственно. Технология баз данных, история развития которой прошла через ряд этапов и насчитывает более двух десятилетий, занимает одно из ведущих мест в прикладной информатике.</w:t>
        <w:br/>
        <w:br/>
        <w:t>Системы управления базами данных, ориентированные на персональные компьютеры, как правило, поддерживают реляционную модель данных, предложенную в 1969 году Е. Коддом. Реляционная модель освобождает пользователей от взаимодействия с физической структурой данных. Вместо этого, она основывается на логических взаимоотношениях, выраженных с помощью реляционных языков, которые расширяют математическую теорию множеств для работы с реляционной моделью данных.</w:t>
        <w:br/>
        <w:br/>
        <w:t>Программное обеспечение является общим термином, используемым для описания инструкций всех уровней по управлению аппаратной частью компьютеров. Различные уровни программного обеспечения имеют вид пирамиды. Основой пирамиды, которая ближе всего расположена к аппаратной части компьютера, являются машинные языки. Средний уровень образуют языки, предназначенные для создания приложений, которые преобразуют инструкции, заданные человеком, в машинные коды. Вершиной пирамиды, ближе всего расположенной к пользователю, являются приложения.</w:t>
        <w:br/>
        <w:br/>
        <w:t>Приложения представляют собой набор средств пользовательского интерфейса, с помощью которого пользователь выполняет действия, необходимые для выполнения задания. Пользовательский интерфейс представляет собой средство взаимодействия между пользователем и приложением.</w:t>
        <w:br/>
        <w:br/>
        <w:t>В настоящее время стремительно развивается рынок персональных компьютеров и программных продуктов для них. Появилось большое количество инструментальных средств проектирования БД, таких как СУБД и сопутствующие продукты, например, интерпретаторы, генераторы отчетов, генераторы приложений и др.</w:t>
        <w:br/>
        <w:br/>
        <w:t>Для полноценного выбора программного инструментария и использования технологий проектирования БД, адекватных потребностям конкретной разработки, необходимы глубокий анализ и классификация имеющихся средств проектирования.</w:t>
        <w:br/>
        <w:br/>
        <w:t>Первым этапом проектирования БД любого типа является анализ предметной области, который заканчивается построением информационной структуры (концептуальной схемы). На данном этапе анализируются запросы пользователей, выбираются информационные объекты и их характеристики, и на основе проведенного анализа структурируется предметная область. Анализ предметной области является общезначимым этапом, не зависящим от программной и технической сред, в которых 'будет реализовываться БД.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