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- 1101</w:t>
        <w:br/>
        <w:t>Основная тематика - ИТ, компьютерная техника, ПО (IoT и проблемы экологии)</w:t>
        <w:br/>
        <w:t>Смежные тематики - Экология</w:t>
        <w:br/>
        <w:t>Источник - https://habr.com/ru/company/unet/blog/407203/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