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- 1433</w:t>
        <w:br/>
        <w:t>Основная тематика - ИТ, компьютерная техника, ПО (Влияние информационных технологий и облачных сервисов на формирование и развитие рационального использования природно-ресурсного потенциала)</w:t>
        <w:br/>
        <w:t>Смежные тематики - Экология</w:t>
        <w:br/>
        <w:t>Источник - https://top-technologies.ru/ru/article/view?id=34618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