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- 1101</w:t>
        <w:br/>
        <w:t>Основная тематика - ИТ, компьютерная техника, ПО (Применение информационных технологий в АПК)</w:t>
        <w:br/>
        <w:t>Смежные тематики - Сельское хозяйство</w:t>
        <w:br/>
        <w:t>Источник - http://www.sisupr.mrsu.ru/2012-4/PDF/Ananev_Ukhtinskaya.pdf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