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- 1442</w:t>
        <w:br/>
        <w:t>Основная тематика - ИТ, Компьютерная техника, ПО (Информационные технологии в научной деятельности)</w:t>
        <w:br/>
        <w:t>Смежные тематики - Научная деятельность</w:t>
        <w:br/>
        <w:t>Источник - https://tsput.ru/res/informat/aosit/Lection5.htm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