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5B25" w:rsidRDefault="00F45B2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</w:pPr>
    </w:p>
    <w:p w:rsidR="00F45B25" w:rsidRDefault="00F45B2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f"/>
        <w:tblW w:w="935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355"/>
      </w:tblGrid>
      <w:tr w:rsidR="00F45B25">
        <w:trPr>
          <w:trHeight w:val="180"/>
        </w:trPr>
        <w:tc>
          <w:tcPr>
            <w:tcW w:w="9355" w:type="dxa"/>
          </w:tcPr>
          <w:p w:rsidR="00F45B25" w:rsidRDefault="00D64D3C">
            <w:pPr>
              <w:spacing w:before="60"/>
              <w:jc w:val="center"/>
              <w:rPr>
                <w:smallCaps/>
              </w:rPr>
            </w:pPr>
            <w:r>
              <w:rPr>
                <w:smallCaps/>
              </w:rPr>
              <w:t xml:space="preserve"> </w:t>
            </w:r>
            <w:r>
              <w:rPr>
                <w:smallCaps/>
                <w:noProof/>
                <w:lang w:eastAsia="ru-RU" w:bidi="ar-SA"/>
              </w:rPr>
              <w:drawing>
                <wp:inline distT="0" distB="0" distL="0" distR="0">
                  <wp:extent cx="990600" cy="1123950"/>
                  <wp:effectExtent l="0" t="0" r="0" b="0"/>
                  <wp:docPr id="2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123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45B25" w:rsidRDefault="00D64D3C">
            <w:pPr>
              <w:spacing w:before="60"/>
              <w:jc w:val="center"/>
              <w:rPr>
                <w:smallCaps/>
              </w:rPr>
            </w:pPr>
            <w:r>
              <w:rPr>
                <w:smallCaps/>
              </w:rPr>
              <w:t>МИНОБРНАУКИ РОССИИ</w:t>
            </w:r>
          </w:p>
        </w:tc>
      </w:tr>
      <w:tr w:rsidR="00F45B25">
        <w:trPr>
          <w:trHeight w:val="1417"/>
        </w:trPr>
        <w:tc>
          <w:tcPr>
            <w:tcW w:w="9355" w:type="dxa"/>
          </w:tcPr>
          <w:p w:rsidR="00F45B25" w:rsidRDefault="00D64D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16" w:lineRule="auto"/>
              <w:jc w:val="center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Федеральное государственное бюджетное образовательное учреждение</w:t>
            </w:r>
            <w:r>
              <w:rPr>
                <w:rFonts w:eastAsia="Times New Roman" w:cs="Times New Roman"/>
                <w:color w:val="000000"/>
                <w:szCs w:val="28"/>
              </w:rPr>
              <w:br/>
              <w:t>высшего образования</w:t>
            </w:r>
            <w:r>
              <w:rPr>
                <w:rFonts w:eastAsia="Times New Roman" w:cs="Times New Roman"/>
                <w:color w:val="000000"/>
                <w:szCs w:val="28"/>
              </w:rPr>
              <w:br/>
            </w:r>
            <w:r>
              <w:rPr>
                <w:rFonts w:ascii="Times" w:eastAsia="Times" w:hAnsi="Times" w:cs="Times"/>
                <w:b/>
                <w:color w:val="000000"/>
                <w:szCs w:val="28"/>
              </w:rPr>
              <w:t xml:space="preserve">«МИРЭА </w:t>
            </w:r>
            <w:r>
              <w:rPr>
                <w:rFonts w:ascii="Symbol" w:eastAsia="Symbol" w:hAnsi="Symbol" w:cs="Symbol"/>
                <w:b/>
                <w:color w:val="000000"/>
                <w:szCs w:val="28"/>
              </w:rPr>
              <w:t>−</w:t>
            </w:r>
            <w:r>
              <w:rPr>
                <w:rFonts w:ascii="Times" w:eastAsia="Times" w:hAnsi="Times" w:cs="Times"/>
                <w:b/>
                <w:color w:val="000000"/>
                <w:szCs w:val="28"/>
              </w:rPr>
              <w:t xml:space="preserve"> Российский технологический университет»</w:t>
            </w:r>
          </w:p>
          <w:p w:rsidR="00F45B25" w:rsidRDefault="00D64D3C">
            <w:pPr>
              <w:jc w:val="center"/>
            </w:pPr>
            <w:r>
              <w:rPr>
                <w:b/>
                <w:sz w:val="32"/>
                <w:szCs w:val="32"/>
              </w:rPr>
              <w:t xml:space="preserve"> РТУ МИРЭА </w:t>
            </w:r>
            <w:r>
              <w:rPr>
                <w:noProof/>
                <w:lang w:eastAsia="ru-RU" w:bidi="ar-SA"/>
              </w:rPr>
              <mc:AlternateContent>
                <mc:Choice Requires="wpg">
                  <w:drawing>
                    <wp:inline distT="0" distB="0" distL="0" distR="0">
                      <wp:extent cx="5600700" cy="38100"/>
                      <wp:effectExtent l="0" t="0" r="0" b="0"/>
                      <wp:docPr id="17" name="Прямая со стрелко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H="1">
                                <a:off x="2545650" y="3779365"/>
                                <a:ext cx="5600700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dbl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5600700" cy="38100"/>
                      <wp:effectExtent b="0" l="0" r="0" t="0"/>
                      <wp:docPr id="17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600700" cy="381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</w:tr>
    </w:tbl>
    <w:p w:rsidR="00F45B25" w:rsidRDefault="00D64D3C">
      <w:pPr>
        <w:jc w:val="center"/>
      </w:pPr>
      <w:r>
        <w:rPr>
          <w:b/>
        </w:rPr>
        <w:t>Институт информационных технологий (ИИТ)</w:t>
      </w:r>
    </w:p>
    <w:p w:rsidR="00F45B25" w:rsidRDefault="00F45B25">
      <w:pPr>
        <w:rPr>
          <w:b/>
        </w:rPr>
      </w:pPr>
    </w:p>
    <w:p w:rsidR="00F45B25" w:rsidRDefault="00F45B25">
      <w:pPr>
        <w:rPr>
          <w:b/>
        </w:rPr>
      </w:pPr>
    </w:p>
    <w:p w:rsidR="00F45B25" w:rsidRDefault="00D64D3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ОТЧЕТ ПО ПРАКТИЧЕСКОЙ РАБОТЕ </w:t>
      </w:r>
    </w:p>
    <w:p w:rsidR="00F45B25" w:rsidRDefault="00D64D3C">
      <w:pPr>
        <w:jc w:val="center"/>
      </w:pPr>
      <w:r>
        <w:t>по дисциплине «Проектирование информационных систем»</w:t>
      </w:r>
    </w:p>
    <w:p w:rsidR="00F45B25" w:rsidRDefault="00F45B25">
      <w:pPr>
        <w:jc w:val="center"/>
        <w:rPr>
          <w:b/>
        </w:rPr>
      </w:pPr>
    </w:p>
    <w:p w:rsidR="00F45B25" w:rsidRDefault="00D64D3C">
      <w:pPr>
        <w:jc w:val="center"/>
        <w:rPr>
          <w:sz w:val="32"/>
          <w:szCs w:val="32"/>
        </w:rPr>
      </w:pPr>
      <w:r>
        <w:rPr>
          <w:b/>
          <w:color w:val="000000"/>
          <w:sz w:val="32"/>
          <w:szCs w:val="32"/>
        </w:rPr>
        <w:t>Тема практической работы</w:t>
      </w:r>
      <w:r>
        <w:rPr>
          <w:color w:val="000000"/>
          <w:sz w:val="32"/>
          <w:szCs w:val="32"/>
        </w:rPr>
        <w:t>:</w:t>
      </w:r>
      <w:r>
        <w:rPr>
          <w:color w:val="000000"/>
        </w:rPr>
        <w:t xml:space="preserve"> </w:t>
      </w:r>
      <w:r>
        <w:rPr>
          <w:sz w:val="32"/>
          <w:szCs w:val="32"/>
        </w:rPr>
        <w:t>«Разработка и описание процессов интернет магазина одежды»</w:t>
      </w:r>
    </w:p>
    <w:p w:rsidR="00F45B25" w:rsidRDefault="00F45B25">
      <w:pPr>
        <w:jc w:val="center"/>
      </w:pPr>
    </w:p>
    <w:tbl>
      <w:tblPr>
        <w:tblStyle w:val="af0"/>
        <w:tblW w:w="10166" w:type="dxa"/>
        <w:tblInd w:w="-811" w:type="dxa"/>
        <w:tblLayout w:type="fixed"/>
        <w:tblLook w:val="0400" w:firstRow="0" w:lastRow="0" w:firstColumn="0" w:lastColumn="0" w:noHBand="0" w:noVBand="1"/>
      </w:tblPr>
      <w:tblGrid>
        <w:gridCol w:w="3930"/>
        <w:gridCol w:w="4536"/>
        <w:gridCol w:w="1700"/>
      </w:tblGrid>
      <w:tr w:rsidR="00F45B25">
        <w:trPr>
          <w:trHeight w:val="956"/>
        </w:trPr>
        <w:tc>
          <w:tcPr>
            <w:tcW w:w="3930" w:type="dxa"/>
            <w:shd w:val="clear" w:color="auto" w:fill="auto"/>
          </w:tcPr>
          <w:p w:rsidR="00F45B25" w:rsidRDefault="00D64D3C">
            <w:pPr>
              <w:rPr>
                <w:sz w:val="24"/>
              </w:rPr>
            </w:pPr>
            <w:r>
              <w:rPr>
                <w:sz w:val="24"/>
              </w:rPr>
              <w:t xml:space="preserve">Студенты группы  </w:t>
            </w:r>
          </w:p>
          <w:p w:rsidR="00F45B25" w:rsidRDefault="00D64D3C">
            <w:pPr>
              <w:rPr>
                <w:sz w:val="24"/>
              </w:rPr>
            </w:pPr>
            <w:r>
              <w:rPr>
                <w:sz w:val="24"/>
              </w:rPr>
              <w:t>ИКБО-08-18</w:t>
            </w:r>
            <w:r>
              <w:rPr>
                <w:color w:val="FFFFFF"/>
                <w:sz w:val="24"/>
              </w:rPr>
              <w:t>ИНБО-01-17</w:t>
            </w:r>
          </w:p>
          <w:p w:rsidR="00F45B25" w:rsidRDefault="00F45B25">
            <w:pPr>
              <w:rPr>
                <w:sz w:val="24"/>
              </w:rPr>
            </w:pPr>
          </w:p>
        </w:tc>
        <w:tc>
          <w:tcPr>
            <w:tcW w:w="4536" w:type="dxa"/>
            <w:shd w:val="clear" w:color="auto" w:fill="auto"/>
          </w:tcPr>
          <w:p w:rsidR="00F45B25" w:rsidRDefault="00D64D3C">
            <w:pPr>
              <w:rPr>
                <w:sz w:val="24"/>
              </w:rPr>
            </w:pPr>
            <w:r>
              <w:rPr>
                <w:sz w:val="24"/>
              </w:rPr>
              <w:t>Валяев Д.А.</w:t>
            </w:r>
          </w:p>
          <w:p w:rsidR="00F45B25" w:rsidRDefault="00D64D3C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Корчиков</w:t>
            </w:r>
            <w:proofErr w:type="spellEnd"/>
            <w:r>
              <w:rPr>
                <w:sz w:val="24"/>
              </w:rPr>
              <w:t xml:space="preserve"> М.Д.</w:t>
            </w:r>
          </w:p>
        </w:tc>
        <w:tc>
          <w:tcPr>
            <w:tcW w:w="1700" w:type="dxa"/>
            <w:shd w:val="clear" w:color="auto" w:fill="auto"/>
          </w:tcPr>
          <w:p w:rsidR="00F45B25" w:rsidRDefault="00F45B25">
            <w:pPr>
              <w:pBdr>
                <w:bottom w:val="single" w:sz="12" w:space="1" w:color="000000"/>
              </w:pBdr>
              <w:rPr>
                <w:sz w:val="24"/>
              </w:rPr>
            </w:pPr>
          </w:p>
          <w:p w:rsidR="00F45B25" w:rsidRDefault="00D64D3C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(подпись)</w:t>
            </w:r>
          </w:p>
        </w:tc>
      </w:tr>
      <w:tr w:rsidR="00F45B25">
        <w:tc>
          <w:tcPr>
            <w:tcW w:w="3930" w:type="dxa"/>
            <w:shd w:val="clear" w:color="auto" w:fill="auto"/>
          </w:tcPr>
          <w:p w:rsidR="00F45B25" w:rsidRDefault="00D64D3C">
            <w:pPr>
              <w:rPr>
                <w:sz w:val="24"/>
              </w:rPr>
            </w:pPr>
            <w:r>
              <w:rPr>
                <w:sz w:val="24"/>
              </w:rPr>
              <w:t>Принял</w:t>
            </w:r>
          </w:p>
        </w:tc>
        <w:tc>
          <w:tcPr>
            <w:tcW w:w="4536" w:type="dxa"/>
            <w:shd w:val="clear" w:color="auto" w:fill="auto"/>
          </w:tcPr>
          <w:p w:rsidR="00F45B25" w:rsidRDefault="00D64D3C">
            <w:pPr>
              <w:rPr>
                <w:sz w:val="24"/>
              </w:rPr>
            </w:pPr>
            <w:r>
              <w:rPr>
                <w:sz w:val="24"/>
              </w:rPr>
              <w:t>Полторак А.В.</w:t>
            </w:r>
          </w:p>
          <w:p w:rsidR="00F45B25" w:rsidRDefault="00F45B25">
            <w:pPr>
              <w:ind w:firstLine="0"/>
              <w:rPr>
                <w:sz w:val="24"/>
              </w:rPr>
            </w:pPr>
          </w:p>
          <w:p w:rsidR="00F45B25" w:rsidRDefault="00F45B25">
            <w:pPr>
              <w:rPr>
                <w:sz w:val="24"/>
              </w:rPr>
            </w:pPr>
          </w:p>
        </w:tc>
        <w:tc>
          <w:tcPr>
            <w:tcW w:w="1700" w:type="dxa"/>
            <w:shd w:val="clear" w:color="auto" w:fill="auto"/>
          </w:tcPr>
          <w:p w:rsidR="00F45B25" w:rsidRDefault="00F45B25">
            <w:pPr>
              <w:pBdr>
                <w:bottom w:val="single" w:sz="12" w:space="1" w:color="000000"/>
              </w:pBdr>
              <w:ind w:firstLine="0"/>
              <w:rPr>
                <w:sz w:val="24"/>
              </w:rPr>
            </w:pPr>
          </w:p>
          <w:p w:rsidR="00F45B25" w:rsidRDefault="00D64D3C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(подпись)</w:t>
            </w:r>
          </w:p>
        </w:tc>
      </w:tr>
      <w:tr w:rsidR="00F45B25">
        <w:tc>
          <w:tcPr>
            <w:tcW w:w="3930" w:type="dxa"/>
            <w:shd w:val="clear" w:color="auto" w:fill="auto"/>
          </w:tcPr>
          <w:p w:rsidR="00F45B25" w:rsidRDefault="00D64D3C">
            <w:pPr>
              <w:spacing w:line="480" w:lineRule="auto"/>
              <w:rPr>
                <w:sz w:val="24"/>
              </w:rPr>
            </w:pPr>
            <w:r>
              <w:rPr>
                <w:sz w:val="24"/>
              </w:rPr>
              <w:t>Отчет представлен к защите</w:t>
            </w:r>
          </w:p>
        </w:tc>
        <w:tc>
          <w:tcPr>
            <w:tcW w:w="4536" w:type="dxa"/>
            <w:shd w:val="clear" w:color="auto" w:fill="auto"/>
          </w:tcPr>
          <w:p w:rsidR="00F45B25" w:rsidRDefault="00D64D3C">
            <w:pPr>
              <w:spacing w:line="480" w:lineRule="auto"/>
              <w:rPr>
                <w:sz w:val="24"/>
              </w:rPr>
            </w:pPr>
            <w:r>
              <w:rPr>
                <w:sz w:val="24"/>
              </w:rPr>
              <w:t>«___»___________2021 г.</w:t>
            </w:r>
          </w:p>
        </w:tc>
        <w:tc>
          <w:tcPr>
            <w:tcW w:w="1700" w:type="dxa"/>
            <w:shd w:val="clear" w:color="auto" w:fill="auto"/>
          </w:tcPr>
          <w:p w:rsidR="00F45B25" w:rsidRDefault="00F45B25">
            <w:pPr>
              <w:spacing w:line="480" w:lineRule="auto"/>
              <w:jc w:val="both"/>
              <w:rPr>
                <w:sz w:val="24"/>
              </w:rPr>
            </w:pPr>
          </w:p>
        </w:tc>
      </w:tr>
      <w:tr w:rsidR="00F45B25">
        <w:trPr>
          <w:trHeight w:val="68"/>
        </w:trPr>
        <w:tc>
          <w:tcPr>
            <w:tcW w:w="3930" w:type="dxa"/>
            <w:shd w:val="clear" w:color="auto" w:fill="auto"/>
          </w:tcPr>
          <w:p w:rsidR="00F45B25" w:rsidRDefault="00D64D3C">
            <w:pPr>
              <w:spacing w:line="48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Допущен к защите </w:t>
            </w:r>
          </w:p>
        </w:tc>
        <w:tc>
          <w:tcPr>
            <w:tcW w:w="4536" w:type="dxa"/>
            <w:shd w:val="clear" w:color="auto" w:fill="auto"/>
          </w:tcPr>
          <w:p w:rsidR="00F45B25" w:rsidRDefault="00D64D3C">
            <w:pPr>
              <w:spacing w:line="480" w:lineRule="auto"/>
              <w:rPr>
                <w:sz w:val="24"/>
              </w:rPr>
            </w:pPr>
            <w:r>
              <w:rPr>
                <w:sz w:val="24"/>
              </w:rPr>
              <w:t>«___»___________2021 г.</w:t>
            </w:r>
          </w:p>
        </w:tc>
        <w:tc>
          <w:tcPr>
            <w:tcW w:w="1700" w:type="dxa"/>
            <w:shd w:val="clear" w:color="auto" w:fill="auto"/>
          </w:tcPr>
          <w:p w:rsidR="00F45B25" w:rsidRDefault="00F45B25">
            <w:pPr>
              <w:spacing w:line="480" w:lineRule="auto"/>
              <w:jc w:val="both"/>
              <w:rPr>
                <w:sz w:val="24"/>
              </w:rPr>
            </w:pPr>
          </w:p>
        </w:tc>
      </w:tr>
    </w:tbl>
    <w:p w:rsidR="00F45B25" w:rsidRDefault="00F45B25">
      <w:pPr>
        <w:ind w:firstLine="0"/>
      </w:pPr>
    </w:p>
    <w:p w:rsidR="00F45B25" w:rsidRDefault="00F45B25">
      <w:pPr>
        <w:ind w:firstLine="0"/>
      </w:pPr>
    </w:p>
    <w:p w:rsidR="00F45B25" w:rsidRPr="00CE2182" w:rsidRDefault="00D64D3C">
      <w:pPr>
        <w:jc w:val="center"/>
        <w:rPr>
          <w:rFonts w:cs="Times New Roman"/>
          <w:szCs w:val="28"/>
        </w:rPr>
      </w:pPr>
      <w:r w:rsidRPr="00CE2182">
        <w:rPr>
          <w:rFonts w:cs="Times New Roman"/>
          <w:szCs w:val="28"/>
        </w:rPr>
        <w:lastRenderedPageBreak/>
        <w:t>Москва 2021 г</w:t>
      </w:r>
    </w:p>
    <w:p w:rsidR="00F45B25" w:rsidRPr="00CE2182" w:rsidRDefault="00D64D3C">
      <w:pPr>
        <w:jc w:val="both"/>
        <w:rPr>
          <w:rFonts w:cs="Times New Roman"/>
          <w:b/>
          <w:i/>
          <w:color w:val="000000"/>
          <w:szCs w:val="28"/>
        </w:rPr>
      </w:pPr>
      <w:r w:rsidRPr="00CE2182">
        <w:rPr>
          <w:rFonts w:cs="Times New Roman"/>
          <w:b/>
          <w:i/>
          <w:color w:val="000000"/>
          <w:szCs w:val="28"/>
        </w:rPr>
        <w:t>Задание</w:t>
      </w:r>
    </w:p>
    <w:p w:rsidR="00F45B25" w:rsidRPr="00CE2182" w:rsidRDefault="00D64D3C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eastAsia="Times New Roman" w:cs="Times New Roman"/>
          <w:color w:val="000000"/>
          <w:szCs w:val="28"/>
        </w:rPr>
      </w:pPr>
      <w:r w:rsidRPr="00CE2182">
        <w:rPr>
          <w:rFonts w:eastAsia="Times New Roman" w:cs="Times New Roman"/>
          <w:color w:val="000000"/>
          <w:szCs w:val="28"/>
        </w:rPr>
        <w:t xml:space="preserve">Разработать и описать в нотации IDEF0 схему </w:t>
      </w:r>
      <w:r w:rsidRPr="00CE2182">
        <w:rPr>
          <w:rFonts w:cs="Times New Roman"/>
          <w:szCs w:val="28"/>
        </w:rPr>
        <w:t>интернет магазина по продаже одежды</w:t>
      </w:r>
      <w:r w:rsidRPr="00CE2182">
        <w:rPr>
          <w:rFonts w:eastAsia="Times New Roman" w:cs="Times New Roman"/>
          <w:color w:val="000000"/>
          <w:szCs w:val="28"/>
        </w:rPr>
        <w:t>.</w:t>
      </w:r>
    </w:p>
    <w:p w:rsidR="00F45B25" w:rsidRPr="00CE2182" w:rsidRDefault="00D64D3C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eastAsia="Times New Roman" w:cs="Times New Roman"/>
          <w:color w:val="000000"/>
          <w:szCs w:val="28"/>
        </w:rPr>
      </w:pPr>
      <w:r w:rsidRPr="00CE2182">
        <w:rPr>
          <w:rFonts w:eastAsia="Times New Roman" w:cs="Times New Roman"/>
          <w:color w:val="000000"/>
          <w:szCs w:val="28"/>
        </w:rPr>
        <w:t xml:space="preserve"> Детализировать и представить в нотации IDEF0 процессов</w:t>
      </w:r>
    </w:p>
    <w:p w:rsidR="00F45B25" w:rsidRPr="00CE2182" w:rsidRDefault="00D64D3C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0" w:firstLine="709"/>
        <w:jc w:val="both"/>
        <w:rPr>
          <w:rFonts w:eastAsia="Times New Roman" w:cs="Times New Roman"/>
          <w:color w:val="000000"/>
          <w:szCs w:val="28"/>
        </w:rPr>
      </w:pPr>
      <w:r w:rsidRPr="00CE2182">
        <w:rPr>
          <w:rFonts w:eastAsia="Times New Roman" w:cs="Times New Roman"/>
          <w:color w:val="000000"/>
          <w:szCs w:val="28"/>
        </w:rPr>
        <w:t>Необходимо отобразить основные функциональные действия организационного процесса и дать необходимые поясняющие комментарии.</w:t>
      </w:r>
    </w:p>
    <w:p w:rsidR="00F45B25" w:rsidRPr="00CE2182" w:rsidRDefault="00D64D3C">
      <w:pPr>
        <w:jc w:val="both"/>
        <w:rPr>
          <w:rFonts w:cs="Times New Roman"/>
          <w:b/>
          <w:i/>
          <w:color w:val="000000"/>
          <w:szCs w:val="28"/>
        </w:rPr>
      </w:pPr>
      <w:r w:rsidRPr="00CE2182">
        <w:rPr>
          <w:rFonts w:cs="Times New Roman"/>
          <w:b/>
          <w:i/>
          <w:color w:val="000000"/>
          <w:szCs w:val="28"/>
        </w:rPr>
        <w:t>Введение</w:t>
      </w:r>
    </w:p>
    <w:p w:rsidR="00F45B25" w:rsidRPr="00CE2182" w:rsidRDefault="00D64D3C">
      <w:pPr>
        <w:jc w:val="both"/>
        <w:rPr>
          <w:rFonts w:cs="Times New Roman"/>
          <w:color w:val="000000"/>
          <w:szCs w:val="28"/>
        </w:rPr>
      </w:pPr>
      <w:r w:rsidRPr="00CE2182">
        <w:rPr>
          <w:rFonts w:cs="Times New Roman"/>
          <w:color w:val="000000"/>
          <w:szCs w:val="28"/>
        </w:rPr>
        <w:t xml:space="preserve">В практической работе мы рассмотрим разработку и описание процессов </w:t>
      </w:r>
      <w:r w:rsidRPr="00CE2182">
        <w:rPr>
          <w:rFonts w:cs="Times New Roman"/>
          <w:szCs w:val="28"/>
        </w:rPr>
        <w:t>интернет магазина по продаже одежды</w:t>
      </w:r>
      <w:r w:rsidRPr="00CE2182">
        <w:rPr>
          <w:rFonts w:cs="Times New Roman"/>
          <w:color w:val="000000"/>
          <w:szCs w:val="28"/>
        </w:rPr>
        <w:t xml:space="preserve">. Данная компания работает в сфере </w:t>
      </w:r>
      <w:r w:rsidRPr="00CE2182">
        <w:rPr>
          <w:rFonts w:cs="Times New Roman"/>
          <w:szCs w:val="28"/>
        </w:rPr>
        <w:t>продаж</w:t>
      </w:r>
      <w:r w:rsidRPr="00CE2182">
        <w:rPr>
          <w:rFonts w:cs="Times New Roman"/>
          <w:color w:val="000000"/>
          <w:szCs w:val="28"/>
        </w:rPr>
        <w:t>.</w:t>
      </w:r>
    </w:p>
    <w:p w:rsidR="00F45B25" w:rsidRPr="00CE2182" w:rsidRDefault="00D64D3C">
      <w:pPr>
        <w:jc w:val="both"/>
        <w:rPr>
          <w:rFonts w:cs="Times New Roman"/>
          <w:b/>
          <w:i/>
          <w:color w:val="000000"/>
          <w:szCs w:val="28"/>
        </w:rPr>
      </w:pPr>
      <w:r w:rsidRPr="00CE2182">
        <w:rPr>
          <w:rFonts w:cs="Times New Roman"/>
          <w:b/>
          <w:i/>
          <w:color w:val="000000"/>
          <w:szCs w:val="28"/>
        </w:rPr>
        <w:t xml:space="preserve">Разработка и описание </w:t>
      </w:r>
    </w:p>
    <w:p w:rsidR="00CE2182" w:rsidRPr="00CE2182" w:rsidRDefault="00CE2182" w:rsidP="00CE2182">
      <w:pPr>
        <w:pStyle w:val="ac"/>
        <w:numPr>
          <w:ilvl w:val="0"/>
          <w:numId w:val="5"/>
        </w:num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E218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IDEF0</w:t>
      </w:r>
    </w:p>
    <w:p w:rsidR="00F45B25" w:rsidRPr="00CE2182" w:rsidRDefault="00D64D3C">
      <w:pPr>
        <w:jc w:val="both"/>
        <w:rPr>
          <w:rFonts w:cs="Times New Roman"/>
          <w:szCs w:val="28"/>
        </w:rPr>
      </w:pPr>
      <w:r w:rsidRPr="00CE2182">
        <w:rPr>
          <w:rFonts w:cs="Times New Roman"/>
          <w:szCs w:val="28"/>
        </w:rPr>
        <w:t>Графическую конструкцию стандарта IDEF0 составляют: понятие «Работа» (</w:t>
      </w:r>
      <w:proofErr w:type="spellStart"/>
      <w:r w:rsidRPr="00CE2182">
        <w:rPr>
          <w:rFonts w:cs="Times New Roman"/>
          <w:szCs w:val="28"/>
        </w:rPr>
        <w:t>Activity</w:t>
      </w:r>
      <w:proofErr w:type="spellEnd"/>
      <w:r w:rsidRPr="00CE2182">
        <w:rPr>
          <w:rFonts w:cs="Times New Roman"/>
          <w:szCs w:val="28"/>
        </w:rPr>
        <w:t>) для обозначения действия, представленная в виде блока; четыре вида интерфейса: «Вход» (</w:t>
      </w:r>
      <w:proofErr w:type="spellStart"/>
      <w:r w:rsidRPr="00CE2182">
        <w:rPr>
          <w:rFonts w:cs="Times New Roman"/>
          <w:szCs w:val="28"/>
        </w:rPr>
        <w:t>Input</w:t>
      </w:r>
      <w:proofErr w:type="spellEnd"/>
      <w:r w:rsidRPr="00CE2182">
        <w:rPr>
          <w:rFonts w:cs="Times New Roman"/>
          <w:szCs w:val="28"/>
        </w:rPr>
        <w:t>), «Выход» (</w:t>
      </w:r>
      <w:proofErr w:type="spellStart"/>
      <w:r w:rsidRPr="00CE2182">
        <w:rPr>
          <w:rFonts w:cs="Times New Roman"/>
          <w:szCs w:val="28"/>
        </w:rPr>
        <w:t>Output</w:t>
      </w:r>
      <w:proofErr w:type="spellEnd"/>
      <w:r w:rsidRPr="00CE2182">
        <w:rPr>
          <w:rFonts w:cs="Times New Roman"/>
          <w:szCs w:val="28"/>
        </w:rPr>
        <w:t>), «Управление» (</w:t>
      </w:r>
      <w:proofErr w:type="spellStart"/>
      <w:r w:rsidRPr="00CE2182">
        <w:rPr>
          <w:rFonts w:cs="Times New Roman"/>
          <w:szCs w:val="28"/>
        </w:rPr>
        <w:t>Control</w:t>
      </w:r>
      <w:proofErr w:type="spellEnd"/>
      <w:r w:rsidRPr="00CE2182">
        <w:rPr>
          <w:rFonts w:cs="Times New Roman"/>
          <w:szCs w:val="28"/>
        </w:rPr>
        <w:t>) и «Механизм» (</w:t>
      </w:r>
      <w:proofErr w:type="spellStart"/>
      <w:r w:rsidRPr="00CE2182">
        <w:rPr>
          <w:rFonts w:cs="Times New Roman"/>
          <w:szCs w:val="28"/>
        </w:rPr>
        <w:t>Mechanism</w:t>
      </w:r>
      <w:proofErr w:type="spellEnd"/>
      <w:r w:rsidRPr="00CE2182">
        <w:rPr>
          <w:rFonts w:cs="Times New Roman"/>
          <w:szCs w:val="28"/>
        </w:rPr>
        <w:t xml:space="preserve">). Левая сторона блока предназначена для входов, верхняя - для управления, правая - для выходов, нижняя - для механизмов. </w:t>
      </w:r>
    </w:p>
    <w:p w:rsidR="00F45B25" w:rsidRPr="00CE2182" w:rsidRDefault="00F45B25">
      <w:pPr>
        <w:jc w:val="both"/>
        <w:rPr>
          <w:rFonts w:cs="Times New Roman"/>
          <w:szCs w:val="28"/>
        </w:rPr>
      </w:pPr>
    </w:p>
    <w:p w:rsidR="00F45B25" w:rsidRPr="00CE2182" w:rsidRDefault="00F45B25">
      <w:pPr>
        <w:jc w:val="both"/>
        <w:rPr>
          <w:rFonts w:cs="Times New Roman"/>
          <w:szCs w:val="28"/>
        </w:rPr>
      </w:pPr>
    </w:p>
    <w:p w:rsidR="00F45B25" w:rsidRPr="00CE2182" w:rsidRDefault="00F45B25">
      <w:pPr>
        <w:jc w:val="both"/>
        <w:rPr>
          <w:rFonts w:cs="Times New Roman"/>
          <w:szCs w:val="28"/>
        </w:rPr>
      </w:pPr>
    </w:p>
    <w:p w:rsidR="00F45B25" w:rsidRPr="00CE2182" w:rsidRDefault="00F45B25">
      <w:pPr>
        <w:jc w:val="both"/>
        <w:rPr>
          <w:rFonts w:cs="Times New Roman"/>
          <w:szCs w:val="28"/>
        </w:rPr>
      </w:pPr>
    </w:p>
    <w:p w:rsidR="00F45B25" w:rsidRPr="00CE2182" w:rsidRDefault="00F45B25">
      <w:pPr>
        <w:jc w:val="both"/>
        <w:rPr>
          <w:rFonts w:cs="Times New Roman"/>
          <w:szCs w:val="28"/>
        </w:rPr>
      </w:pPr>
    </w:p>
    <w:p w:rsidR="00F45B25" w:rsidRPr="00CE2182" w:rsidRDefault="00F45B25">
      <w:pPr>
        <w:jc w:val="both"/>
        <w:rPr>
          <w:rFonts w:cs="Times New Roman"/>
          <w:szCs w:val="28"/>
        </w:rPr>
      </w:pPr>
    </w:p>
    <w:p w:rsidR="00F45B25" w:rsidRPr="00CE2182" w:rsidRDefault="00F45B25">
      <w:pPr>
        <w:jc w:val="both"/>
        <w:rPr>
          <w:rFonts w:cs="Times New Roman"/>
          <w:szCs w:val="28"/>
        </w:rPr>
      </w:pPr>
    </w:p>
    <w:p w:rsidR="00F45B25" w:rsidRPr="00CE2182" w:rsidRDefault="00F45B25">
      <w:pPr>
        <w:jc w:val="both"/>
        <w:rPr>
          <w:rFonts w:cs="Times New Roman"/>
          <w:szCs w:val="28"/>
        </w:rPr>
      </w:pPr>
    </w:p>
    <w:p w:rsidR="00F45B25" w:rsidRPr="00CE2182" w:rsidRDefault="00F45B25">
      <w:pPr>
        <w:jc w:val="both"/>
        <w:rPr>
          <w:rFonts w:cs="Times New Roman"/>
          <w:szCs w:val="28"/>
        </w:rPr>
      </w:pPr>
    </w:p>
    <w:p w:rsidR="00F45B25" w:rsidRPr="00CE2182" w:rsidRDefault="00F45B25" w:rsidP="00BF71EC">
      <w:pPr>
        <w:ind w:firstLine="0"/>
        <w:jc w:val="both"/>
        <w:rPr>
          <w:rFonts w:cs="Times New Roman"/>
          <w:szCs w:val="28"/>
        </w:rPr>
      </w:pPr>
    </w:p>
    <w:p w:rsidR="00F45B25" w:rsidRPr="00CE2182" w:rsidRDefault="00D64D3C">
      <w:pPr>
        <w:jc w:val="both"/>
        <w:rPr>
          <w:rFonts w:cs="Times New Roman"/>
          <w:szCs w:val="28"/>
        </w:rPr>
      </w:pPr>
      <w:r w:rsidRPr="00CE2182">
        <w:rPr>
          <w:rFonts w:cs="Times New Roman"/>
          <w:szCs w:val="28"/>
        </w:rPr>
        <w:lastRenderedPageBreak/>
        <w:t xml:space="preserve">Подробно рассмотрим контекстную диаграмму верхнего уровня: </w:t>
      </w:r>
    </w:p>
    <w:p w:rsidR="00F45B25" w:rsidRPr="00CE2182" w:rsidRDefault="00D64D3C">
      <w:pPr>
        <w:ind w:firstLine="0"/>
        <w:jc w:val="center"/>
        <w:rPr>
          <w:rFonts w:cs="Times New Roman"/>
          <w:color w:val="000000"/>
          <w:szCs w:val="28"/>
        </w:rPr>
      </w:pPr>
      <w:r w:rsidRPr="00CE2182">
        <w:rPr>
          <w:rFonts w:cs="Times New Roman"/>
          <w:noProof/>
          <w:szCs w:val="28"/>
          <w:lang w:eastAsia="ru-RU" w:bidi="ar-SA"/>
        </w:rPr>
        <w:drawing>
          <wp:inline distT="114300" distB="114300" distL="114300" distR="114300">
            <wp:extent cx="5939790" cy="3806588"/>
            <wp:effectExtent l="0" t="0" r="3810" b="3810"/>
            <wp:docPr id="2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 rotWithShape="1">
                    <a:blip r:embed="rId9"/>
                    <a:srcRect t="12097"/>
                    <a:stretch/>
                  </pic:blipFill>
                  <pic:spPr bwMode="auto">
                    <a:xfrm>
                      <a:off x="0" y="0"/>
                      <a:ext cx="5940115" cy="3806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B25" w:rsidRPr="00CE2182" w:rsidRDefault="00D64D3C">
      <w:pPr>
        <w:ind w:firstLine="0"/>
        <w:jc w:val="center"/>
        <w:rPr>
          <w:rFonts w:cs="Times New Roman"/>
          <w:color w:val="000000"/>
          <w:szCs w:val="28"/>
        </w:rPr>
      </w:pPr>
      <w:r w:rsidRPr="00CE2182">
        <w:rPr>
          <w:rFonts w:cs="Times New Roman"/>
          <w:color w:val="000000"/>
          <w:szCs w:val="28"/>
        </w:rPr>
        <w:t xml:space="preserve">Рис.1 Контекстная диаграмма верхнего уровня </w:t>
      </w:r>
    </w:p>
    <w:p w:rsidR="00F45B25" w:rsidRPr="00CE2182" w:rsidRDefault="00D64D3C">
      <w:pPr>
        <w:pStyle w:val="1"/>
        <w:spacing w:before="0"/>
        <w:jc w:val="both"/>
        <w:rPr>
          <w:rFonts w:ascii="Times New Roman" w:eastAsia="Times New Roman" w:hAnsi="Times New Roman" w:cs="Times New Roman"/>
          <w:color w:val="000000"/>
          <w:szCs w:val="28"/>
        </w:rPr>
      </w:pPr>
      <w:r w:rsidRPr="00CE2182">
        <w:rPr>
          <w:rFonts w:ascii="Times New Roman" w:eastAsia="Times New Roman" w:hAnsi="Times New Roman" w:cs="Times New Roman"/>
          <w:color w:val="000000"/>
          <w:szCs w:val="28"/>
        </w:rPr>
        <w:t>Входящие ресурсы:</w:t>
      </w:r>
    </w:p>
    <w:p w:rsidR="00F45B25" w:rsidRPr="00CE2182" w:rsidRDefault="00D64D3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eastAsia="Times New Roman" w:cs="Times New Roman"/>
          <w:color w:val="000000"/>
          <w:szCs w:val="28"/>
        </w:rPr>
      </w:pPr>
      <w:r w:rsidRPr="00CE2182">
        <w:rPr>
          <w:rFonts w:eastAsia="Times New Roman" w:cs="Times New Roman"/>
          <w:color w:val="000000"/>
          <w:szCs w:val="28"/>
          <w:u w:val="single"/>
        </w:rPr>
        <w:t>Заказ</w:t>
      </w:r>
      <w:r w:rsidRPr="00CE2182">
        <w:rPr>
          <w:rFonts w:eastAsia="Times New Roman" w:cs="Times New Roman"/>
          <w:color w:val="000000"/>
          <w:szCs w:val="28"/>
        </w:rPr>
        <w:t xml:space="preserve"> </w:t>
      </w:r>
      <w:r w:rsidRPr="00CE2182">
        <w:rPr>
          <w:rFonts w:cs="Times New Roman"/>
          <w:szCs w:val="28"/>
        </w:rPr>
        <w:t>–</w:t>
      </w:r>
      <w:r w:rsidRPr="00CE2182">
        <w:rPr>
          <w:rFonts w:eastAsia="Times New Roman" w:cs="Times New Roman"/>
          <w:color w:val="000000"/>
          <w:szCs w:val="28"/>
        </w:rPr>
        <w:t xml:space="preserve"> </w:t>
      </w:r>
      <w:r w:rsidRPr="00CE2182">
        <w:rPr>
          <w:rFonts w:eastAsia="Times New Roman" w:cs="Times New Roman"/>
          <w:color w:val="000000"/>
          <w:szCs w:val="28"/>
          <w:highlight w:val="white"/>
        </w:rPr>
        <w:t>поручение</w:t>
      </w:r>
      <w:r w:rsidRPr="00CE2182">
        <w:rPr>
          <w:rFonts w:cs="Times New Roman"/>
          <w:szCs w:val="28"/>
          <w:highlight w:val="white"/>
        </w:rPr>
        <w:t xml:space="preserve"> запроса</w:t>
      </w:r>
      <w:r w:rsidRPr="00CE2182">
        <w:rPr>
          <w:rFonts w:eastAsia="Times New Roman" w:cs="Times New Roman"/>
          <w:color w:val="000000"/>
          <w:szCs w:val="28"/>
          <w:highlight w:val="white"/>
        </w:rPr>
        <w:t xml:space="preserve"> на оказание услуги. </w:t>
      </w:r>
    </w:p>
    <w:p w:rsidR="00F45B25" w:rsidRPr="00CE2182" w:rsidRDefault="00D64D3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eastAsia="Times New Roman" w:cs="Times New Roman"/>
          <w:color w:val="000000"/>
          <w:szCs w:val="28"/>
        </w:rPr>
      </w:pPr>
      <w:r w:rsidRPr="00CE2182">
        <w:rPr>
          <w:rFonts w:cs="Times New Roman"/>
          <w:szCs w:val="28"/>
          <w:u w:val="single"/>
        </w:rPr>
        <w:t>Оплата товара покупателем</w:t>
      </w:r>
      <w:r w:rsidRPr="00CE2182">
        <w:rPr>
          <w:rFonts w:eastAsia="Times New Roman" w:cs="Times New Roman"/>
          <w:color w:val="000000"/>
          <w:szCs w:val="28"/>
        </w:rPr>
        <w:t xml:space="preserve"> </w:t>
      </w:r>
      <w:r w:rsidRPr="00CE2182">
        <w:rPr>
          <w:rFonts w:cs="Times New Roman"/>
          <w:szCs w:val="28"/>
        </w:rPr>
        <w:t>– это оплата товара от покупателя</w:t>
      </w:r>
      <w:r w:rsidRPr="00CE2182">
        <w:rPr>
          <w:rFonts w:eastAsia="Times New Roman" w:cs="Times New Roman"/>
          <w:color w:val="000000"/>
          <w:szCs w:val="28"/>
          <w:highlight w:val="white"/>
        </w:rPr>
        <w:t>.</w:t>
      </w:r>
    </w:p>
    <w:p w:rsidR="00F45B25" w:rsidRPr="00CE2182" w:rsidRDefault="00D64D3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eastAsia="Times New Roman" w:cs="Times New Roman"/>
          <w:color w:val="000000"/>
          <w:szCs w:val="28"/>
        </w:rPr>
      </w:pPr>
      <w:r w:rsidRPr="00CE2182">
        <w:rPr>
          <w:rFonts w:cs="Times New Roman"/>
          <w:szCs w:val="28"/>
          <w:u w:val="single"/>
        </w:rPr>
        <w:t>Возвращенная продукция</w:t>
      </w:r>
      <w:r w:rsidRPr="00CE2182">
        <w:rPr>
          <w:rFonts w:cs="Times New Roman"/>
          <w:szCs w:val="28"/>
        </w:rPr>
        <w:t xml:space="preserve"> </w:t>
      </w:r>
      <w:r w:rsidRPr="00CE2182">
        <w:rPr>
          <w:rFonts w:eastAsia="Times New Roman" w:cs="Times New Roman"/>
          <w:color w:val="000000"/>
          <w:szCs w:val="28"/>
        </w:rPr>
        <w:t>–</w:t>
      </w:r>
      <w:r w:rsidRPr="00CE2182">
        <w:rPr>
          <w:rFonts w:cs="Times New Roman"/>
          <w:szCs w:val="28"/>
        </w:rPr>
        <w:t xml:space="preserve"> </w:t>
      </w:r>
      <w:proofErr w:type="gramStart"/>
      <w:r w:rsidRPr="00CE2182">
        <w:rPr>
          <w:rFonts w:cs="Times New Roman"/>
          <w:szCs w:val="28"/>
        </w:rPr>
        <w:t>продукция</w:t>
      </w:r>
      <w:proofErr w:type="gramEnd"/>
      <w:r w:rsidRPr="00CE2182">
        <w:rPr>
          <w:rFonts w:cs="Times New Roman"/>
          <w:szCs w:val="28"/>
        </w:rPr>
        <w:t xml:space="preserve"> возвращенная покупателем с намерением вернуть потраченные деньги.</w:t>
      </w:r>
    </w:p>
    <w:p w:rsidR="00F45B25" w:rsidRPr="00CE2182" w:rsidRDefault="00D64D3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cs="Times New Roman"/>
          <w:szCs w:val="28"/>
        </w:rPr>
      </w:pPr>
      <w:r w:rsidRPr="00CE2182">
        <w:rPr>
          <w:rFonts w:cs="Times New Roman"/>
          <w:szCs w:val="28"/>
          <w:u w:val="single"/>
        </w:rPr>
        <w:t>Товар от поставщика</w:t>
      </w:r>
      <w:r w:rsidRPr="00CE2182">
        <w:rPr>
          <w:rFonts w:cs="Times New Roman"/>
          <w:szCs w:val="28"/>
        </w:rPr>
        <w:t xml:space="preserve"> – </w:t>
      </w:r>
      <w:proofErr w:type="gramStart"/>
      <w:r w:rsidRPr="00CE2182">
        <w:rPr>
          <w:rFonts w:cs="Times New Roman"/>
          <w:szCs w:val="28"/>
        </w:rPr>
        <w:t>товар</w:t>
      </w:r>
      <w:proofErr w:type="gramEnd"/>
      <w:r w:rsidRPr="00CE2182">
        <w:rPr>
          <w:rFonts w:cs="Times New Roman"/>
          <w:szCs w:val="28"/>
        </w:rPr>
        <w:t xml:space="preserve"> поступивший от поставщика на реализацию.</w:t>
      </w:r>
    </w:p>
    <w:p w:rsidR="00F45B25" w:rsidRPr="00CE2182" w:rsidRDefault="00D64D3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cs="Times New Roman"/>
          <w:szCs w:val="28"/>
        </w:rPr>
      </w:pPr>
      <w:r w:rsidRPr="00CE2182">
        <w:rPr>
          <w:rFonts w:cs="Times New Roman"/>
          <w:szCs w:val="28"/>
          <w:u w:val="single"/>
        </w:rPr>
        <w:t>Сопутствующая документация</w:t>
      </w:r>
      <w:r w:rsidRPr="00CE2182">
        <w:rPr>
          <w:rFonts w:cs="Times New Roman"/>
          <w:szCs w:val="28"/>
        </w:rPr>
        <w:t xml:space="preserve"> – документация </w:t>
      </w:r>
      <w:proofErr w:type="gramStart"/>
      <w:r w:rsidRPr="00CE2182">
        <w:rPr>
          <w:rFonts w:cs="Times New Roman"/>
          <w:szCs w:val="28"/>
        </w:rPr>
        <w:t>к  товару</w:t>
      </w:r>
      <w:proofErr w:type="gramEnd"/>
      <w:r w:rsidRPr="00CE2182">
        <w:rPr>
          <w:rFonts w:cs="Times New Roman"/>
          <w:szCs w:val="28"/>
        </w:rPr>
        <w:t xml:space="preserve"> поступившему от поставщика.</w:t>
      </w:r>
    </w:p>
    <w:p w:rsidR="00F45B25" w:rsidRPr="00CE2182" w:rsidRDefault="00D64D3C">
      <w:pPr>
        <w:jc w:val="both"/>
        <w:rPr>
          <w:rFonts w:cs="Times New Roman"/>
          <w:b/>
          <w:color w:val="000000"/>
          <w:szCs w:val="28"/>
        </w:rPr>
      </w:pPr>
      <w:r w:rsidRPr="00CE2182">
        <w:rPr>
          <w:rFonts w:cs="Times New Roman"/>
          <w:b/>
          <w:color w:val="000000"/>
          <w:szCs w:val="28"/>
        </w:rPr>
        <w:t>Механизмы:</w:t>
      </w:r>
    </w:p>
    <w:p w:rsidR="00F45B25" w:rsidRPr="00CE2182" w:rsidRDefault="00D64D3C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eastAsia="Times New Roman" w:cs="Times New Roman"/>
          <w:color w:val="000000"/>
          <w:szCs w:val="28"/>
        </w:rPr>
      </w:pPr>
      <w:r w:rsidRPr="00CE2182">
        <w:rPr>
          <w:rFonts w:cs="Times New Roman"/>
          <w:szCs w:val="28"/>
          <w:u w:val="single"/>
        </w:rPr>
        <w:t>ПО</w:t>
      </w:r>
      <w:r w:rsidRPr="00CE2182">
        <w:rPr>
          <w:rFonts w:eastAsia="Times New Roman" w:cs="Times New Roman"/>
          <w:color w:val="000000"/>
          <w:szCs w:val="28"/>
        </w:rPr>
        <w:t xml:space="preserve"> – </w:t>
      </w:r>
      <w:r w:rsidRPr="00CE2182">
        <w:rPr>
          <w:rFonts w:cs="Times New Roman"/>
          <w:szCs w:val="28"/>
        </w:rPr>
        <w:t>программное обеспечения, необходимое для оказания услуг</w:t>
      </w:r>
    </w:p>
    <w:p w:rsidR="00F45B25" w:rsidRPr="00CE2182" w:rsidRDefault="00D64D3C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eastAsia="Times New Roman" w:cs="Times New Roman"/>
          <w:color w:val="000000"/>
          <w:szCs w:val="28"/>
        </w:rPr>
      </w:pPr>
      <w:r w:rsidRPr="00CE2182">
        <w:rPr>
          <w:rFonts w:cs="Times New Roman"/>
          <w:szCs w:val="28"/>
          <w:u w:val="single"/>
        </w:rPr>
        <w:t>Эксперт</w:t>
      </w:r>
      <w:r w:rsidRPr="00CE2182">
        <w:rPr>
          <w:rFonts w:cs="Times New Roman"/>
          <w:szCs w:val="28"/>
        </w:rPr>
        <w:t xml:space="preserve"> </w:t>
      </w:r>
      <w:r w:rsidRPr="00CE2182">
        <w:rPr>
          <w:rFonts w:eastAsia="Times New Roman" w:cs="Times New Roman"/>
          <w:color w:val="000000"/>
          <w:szCs w:val="28"/>
        </w:rPr>
        <w:t>– данная программа нужна для выявления примерной стоимости заказа, а также при переносе данной информации в базу данных клиенте.</w:t>
      </w:r>
    </w:p>
    <w:p w:rsidR="00F45B25" w:rsidRPr="00CE2182" w:rsidRDefault="00D64D3C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eastAsia="Times New Roman" w:cs="Times New Roman"/>
          <w:color w:val="000000"/>
          <w:szCs w:val="28"/>
        </w:rPr>
      </w:pPr>
      <w:r w:rsidRPr="00CE2182">
        <w:rPr>
          <w:rFonts w:cs="Times New Roman"/>
          <w:szCs w:val="28"/>
          <w:u w:val="single"/>
        </w:rPr>
        <w:lastRenderedPageBreak/>
        <w:t>Работник отдела продаж</w:t>
      </w:r>
      <w:r w:rsidRPr="00CE2182">
        <w:rPr>
          <w:rFonts w:cs="Times New Roman"/>
          <w:szCs w:val="28"/>
        </w:rPr>
        <w:t xml:space="preserve"> </w:t>
      </w:r>
      <w:r w:rsidRPr="00CE2182">
        <w:rPr>
          <w:rFonts w:eastAsia="Times New Roman" w:cs="Times New Roman"/>
          <w:color w:val="000000"/>
          <w:szCs w:val="28"/>
        </w:rPr>
        <w:t xml:space="preserve">– </w:t>
      </w:r>
      <w:r w:rsidRPr="00CE2182">
        <w:rPr>
          <w:rFonts w:cs="Times New Roman"/>
          <w:szCs w:val="28"/>
        </w:rPr>
        <w:t>работник, взаимодействующий с покупателем</w:t>
      </w:r>
      <w:r w:rsidRPr="00CE2182">
        <w:rPr>
          <w:rFonts w:eastAsia="Times New Roman" w:cs="Times New Roman"/>
          <w:color w:val="000000"/>
          <w:szCs w:val="28"/>
        </w:rPr>
        <w:t>.</w:t>
      </w:r>
    </w:p>
    <w:p w:rsidR="00F45B25" w:rsidRPr="00CE2182" w:rsidRDefault="00D64D3C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eastAsia="Times New Roman" w:cs="Times New Roman"/>
          <w:color w:val="000000"/>
          <w:szCs w:val="28"/>
        </w:rPr>
      </w:pPr>
      <w:r w:rsidRPr="00CE2182">
        <w:rPr>
          <w:rFonts w:eastAsia="Times New Roman" w:cs="Times New Roman"/>
          <w:color w:val="000000"/>
          <w:szCs w:val="28"/>
          <w:u w:val="single"/>
        </w:rPr>
        <w:t>Заказчик</w:t>
      </w:r>
      <w:r w:rsidRPr="00CE2182">
        <w:rPr>
          <w:rFonts w:eastAsia="Times New Roman" w:cs="Times New Roman"/>
          <w:color w:val="000000"/>
          <w:szCs w:val="28"/>
        </w:rPr>
        <w:t xml:space="preserve"> – лицо, нуждающееся в оказании услуг компании. </w:t>
      </w:r>
    </w:p>
    <w:p w:rsidR="00F45B25" w:rsidRPr="00CE2182" w:rsidRDefault="00D64D3C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eastAsia="Times New Roman" w:cs="Times New Roman"/>
          <w:color w:val="000000"/>
          <w:szCs w:val="28"/>
        </w:rPr>
      </w:pPr>
      <w:r w:rsidRPr="00CE2182">
        <w:rPr>
          <w:rFonts w:cs="Times New Roman"/>
          <w:szCs w:val="28"/>
          <w:u w:val="single"/>
        </w:rPr>
        <w:t>Работник отдела закупок</w:t>
      </w:r>
      <w:r w:rsidRPr="00CE2182">
        <w:rPr>
          <w:rFonts w:eastAsia="Times New Roman" w:cs="Times New Roman"/>
          <w:color w:val="000000"/>
          <w:szCs w:val="28"/>
        </w:rPr>
        <w:t xml:space="preserve"> – </w:t>
      </w:r>
      <w:r w:rsidRPr="00CE2182">
        <w:rPr>
          <w:rFonts w:cs="Times New Roman"/>
          <w:szCs w:val="28"/>
        </w:rPr>
        <w:t>лицо, отвечающее за работу с поставщиками.</w:t>
      </w:r>
    </w:p>
    <w:p w:rsidR="00F45B25" w:rsidRPr="00CE2182" w:rsidRDefault="00D64D3C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eastAsia="Times New Roman" w:cs="Times New Roman"/>
          <w:color w:val="000000"/>
          <w:szCs w:val="28"/>
        </w:rPr>
      </w:pPr>
      <w:r w:rsidRPr="00CE2182">
        <w:rPr>
          <w:rFonts w:cs="Times New Roman"/>
          <w:szCs w:val="28"/>
          <w:u w:val="single"/>
        </w:rPr>
        <w:t>Бухгалтер</w:t>
      </w:r>
      <w:r w:rsidRPr="00CE2182">
        <w:rPr>
          <w:rFonts w:eastAsia="Times New Roman" w:cs="Times New Roman"/>
          <w:color w:val="000000"/>
          <w:szCs w:val="28"/>
        </w:rPr>
        <w:t xml:space="preserve"> – </w:t>
      </w:r>
      <w:r w:rsidRPr="00CE2182">
        <w:rPr>
          <w:rFonts w:cs="Times New Roman"/>
          <w:szCs w:val="28"/>
        </w:rPr>
        <w:t>работник, отвечающий за бухгалтерию организации</w:t>
      </w:r>
      <w:r w:rsidRPr="00CE2182">
        <w:rPr>
          <w:rFonts w:eastAsia="Times New Roman" w:cs="Times New Roman"/>
          <w:color w:val="000000"/>
          <w:szCs w:val="28"/>
        </w:rPr>
        <w:t>.</w:t>
      </w:r>
    </w:p>
    <w:p w:rsidR="00F45B25" w:rsidRPr="00CE2182" w:rsidRDefault="00D64D3C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eastAsia="Times New Roman" w:cs="Times New Roman"/>
          <w:color w:val="000000"/>
          <w:szCs w:val="28"/>
        </w:rPr>
      </w:pPr>
      <w:r w:rsidRPr="00CE2182">
        <w:rPr>
          <w:rFonts w:eastAsia="Times New Roman" w:cs="Times New Roman"/>
          <w:color w:val="000000"/>
          <w:szCs w:val="28"/>
          <w:u w:val="single"/>
        </w:rPr>
        <w:t>Юрист</w:t>
      </w:r>
      <w:r w:rsidRPr="00CE2182">
        <w:rPr>
          <w:rFonts w:eastAsia="Times New Roman" w:cs="Times New Roman"/>
          <w:color w:val="000000"/>
          <w:szCs w:val="28"/>
        </w:rPr>
        <w:t xml:space="preserve"> </w:t>
      </w:r>
      <w:r w:rsidRPr="00CE2182">
        <w:rPr>
          <w:rFonts w:cs="Times New Roman"/>
          <w:szCs w:val="28"/>
        </w:rPr>
        <w:t>–</w:t>
      </w:r>
      <w:r w:rsidRPr="00CE2182">
        <w:rPr>
          <w:rFonts w:eastAsia="Times New Roman" w:cs="Times New Roman"/>
          <w:color w:val="000000"/>
          <w:szCs w:val="28"/>
          <w:highlight w:val="white"/>
        </w:rPr>
        <w:t xml:space="preserve"> это должностное лицо, которое регулирует правовые аспекты деятельности предприятия</w:t>
      </w:r>
      <w:r w:rsidRPr="00CE2182">
        <w:rPr>
          <w:rFonts w:cs="Times New Roman"/>
          <w:szCs w:val="28"/>
          <w:highlight w:val="white"/>
        </w:rPr>
        <w:t>.</w:t>
      </w:r>
    </w:p>
    <w:p w:rsidR="00F45B25" w:rsidRPr="00CE2182" w:rsidRDefault="00D64D3C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eastAsia="Times New Roman" w:cs="Times New Roman"/>
          <w:color w:val="000000"/>
          <w:szCs w:val="28"/>
        </w:rPr>
      </w:pPr>
      <w:r w:rsidRPr="00CE2182">
        <w:rPr>
          <w:rFonts w:cs="Times New Roman"/>
          <w:szCs w:val="28"/>
          <w:u w:val="single"/>
        </w:rPr>
        <w:t>Работник склада</w:t>
      </w:r>
      <w:r w:rsidRPr="00CE2182">
        <w:rPr>
          <w:rFonts w:eastAsia="Times New Roman" w:cs="Times New Roman"/>
          <w:color w:val="000000"/>
          <w:szCs w:val="28"/>
        </w:rPr>
        <w:t xml:space="preserve"> </w:t>
      </w:r>
      <w:r w:rsidRPr="00CE2182">
        <w:rPr>
          <w:rFonts w:cs="Times New Roman"/>
          <w:szCs w:val="28"/>
        </w:rPr>
        <w:t>–</w:t>
      </w:r>
      <w:r w:rsidRPr="00CE2182">
        <w:rPr>
          <w:rFonts w:eastAsia="Times New Roman" w:cs="Times New Roman"/>
          <w:color w:val="000000"/>
          <w:szCs w:val="28"/>
        </w:rPr>
        <w:t xml:space="preserve"> </w:t>
      </w:r>
      <w:r w:rsidRPr="00CE2182">
        <w:rPr>
          <w:rFonts w:cs="Times New Roman"/>
          <w:szCs w:val="28"/>
          <w:highlight w:val="white"/>
        </w:rPr>
        <w:t xml:space="preserve">лицо, отвечающее за сборку заказа, а </w:t>
      </w:r>
      <w:proofErr w:type="gramStart"/>
      <w:r w:rsidRPr="00CE2182">
        <w:rPr>
          <w:rFonts w:cs="Times New Roman"/>
          <w:szCs w:val="28"/>
          <w:highlight w:val="white"/>
        </w:rPr>
        <w:t>так же</w:t>
      </w:r>
      <w:proofErr w:type="gramEnd"/>
      <w:r w:rsidRPr="00CE2182">
        <w:rPr>
          <w:rFonts w:cs="Times New Roman"/>
          <w:szCs w:val="28"/>
          <w:highlight w:val="white"/>
        </w:rPr>
        <w:t xml:space="preserve"> за хранение товаров на складе</w:t>
      </w:r>
      <w:r w:rsidRPr="00CE2182">
        <w:rPr>
          <w:rFonts w:eastAsia="Times New Roman" w:cs="Times New Roman"/>
          <w:color w:val="000000"/>
          <w:szCs w:val="28"/>
        </w:rPr>
        <w:t>.</w:t>
      </w:r>
    </w:p>
    <w:p w:rsidR="00F45B25" w:rsidRPr="00CE2182" w:rsidRDefault="00D64D3C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eastAsia="Times New Roman" w:cs="Times New Roman"/>
          <w:color w:val="000000"/>
          <w:szCs w:val="28"/>
        </w:rPr>
      </w:pPr>
      <w:r w:rsidRPr="00CE2182">
        <w:rPr>
          <w:rFonts w:cs="Times New Roman"/>
          <w:szCs w:val="28"/>
          <w:u w:val="single"/>
        </w:rPr>
        <w:t>Работник архива</w:t>
      </w:r>
      <w:r w:rsidRPr="00CE2182">
        <w:rPr>
          <w:rFonts w:cs="Times New Roman"/>
          <w:szCs w:val="28"/>
        </w:rPr>
        <w:t xml:space="preserve"> </w:t>
      </w:r>
      <w:r w:rsidRPr="00CE2182">
        <w:rPr>
          <w:rFonts w:eastAsia="Times New Roman" w:cs="Times New Roman"/>
          <w:color w:val="000000"/>
          <w:szCs w:val="28"/>
        </w:rPr>
        <w:t xml:space="preserve">– </w:t>
      </w:r>
      <w:proofErr w:type="gramStart"/>
      <w:r w:rsidRPr="00CE2182">
        <w:rPr>
          <w:rFonts w:cs="Times New Roman"/>
          <w:szCs w:val="28"/>
        </w:rPr>
        <w:t>работник</w:t>
      </w:r>
      <w:proofErr w:type="gramEnd"/>
      <w:r w:rsidRPr="00CE2182">
        <w:rPr>
          <w:rFonts w:cs="Times New Roman"/>
          <w:szCs w:val="28"/>
        </w:rPr>
        <w:t xml:space="preserve"> отвечающий за сбор и хранение внутренней документации компании</w:t>
      </w:r>
      <w:r w:rsidRPr="00CE2182">
        <w:rPr>
          <w:rFonts w:eastAsia="Times New Roman" w:cs="Times New Roman"/>
          <w:color w:val="000000"/>
          <w:szCs w:val="28"/>
        </w:rPr>
        <w:t>.</w:t>
      </w:r>
    </w:p>
    <w:p w:rsidR="00F45B25" w:rsidRPr="00CE2182" w:rsidRDefault="00D64D3C">
      <w:pPr>
        <w:jc w:val="both"/>
        <w:rPr>
          <w:rFonts w:cs="Times New Roman"/>
          <w:b/>
          <w:color w:val="000000"/>
          <w:szCs w:val="28"/>
        </w:rPr>
      </w:pPr>
      <w:r w:rsidRPr="00CE2182">
        <w:rPr>
          <w:rFonts w:cs="Times New Roman"/>
          <w:b/>
          <w:color w:val="000000"/>
          <w:szCs w:val="28"/>
        </w:rPr>
        <w:t>Управление:</w:t>
      </w:r>
    </w:p>
    <w:p w:rsidR="00F45B25" w:rsidRPr="00CE2182" w:rsidRDefault="00D64D3C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eastAsia="Times New Roman" w:cs="Times New Roman"/>
          <w:color w:val="000000"/>
          <w:szCs w:val="28"/>
        </w:rPr>
      </w:pPr>
      <w:r w:rsidRPr="00CE2182">
        <w:rPr>
          <w:rFonts w:cs="Times New Roman"/>
          <w:szCs w:val="28"/>
          <w:u w:val="single"/>
        </w:rPr>
        <w:t xml:space="preserve">Нормативные документы </w:t>
      </w:r>
      <w:r w:rsidRPr="00CE2182">
        <w:rPr>
          <w:rFonts w:eastAsia="Times New Roman" w:cs="Times New Roman"/>
          <w:color w:val="000000"/>
          <w:szCs w:val="28"/>
        </w:rPr>
        <w:t>– данные правила участвуют в приеме заказа, а также в определение требований клиента. Как именно нужно общаться с клиентом</w:t>
      </w:r>
      <w:r w:rsidRPr="00CE2182">
        <w:rPr>
          <w:rFonts w:cs="Times New Roman"/>
          <w:szCs w:val="28"/>
        </w:rPr>
        <w:t>, а также затрагивающие другие аспекты работы организации.</w:t>
      </w:r>
    </w:p>
    <w:p w:rsidR="00F45B25" w:rsidRPr="00CE2182" w:rsidRDefault="00D64D3C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eastAsia="Times New Roman" w:cs="Times New Roman"/>
          <w:color w:val="000000"/>
          <w:szCs w:val="28"/>
        </w:rPr>
      </w:pPr>
      <w:r w:rsidRPr="00CE2182">
        <w:rPr>
          <w:rFonts w:cs="Times New Roman"/>
          <w:szCs w:val="28"/>
          <w:u w:val="single"/>
        </w:rPr>
        <w:t xml:space="preserve">Законодательный акты </w:t>
      </w:r>
      <w:r w:rsidRPr="00CE2182">
        <w:rPr>
          <w:rFonts w:eastAsia="Times New Roman" w:cs="Times New Roman"/>
          <w:color w:val="000000"/>
          <w:szCs w:val="28"/>
          <w:u w:val="single"/>
        </w:rPr>
        <w:t>РФ</w:t>
      </w:r>
      <w:r w:rsidRPr="00CE2182">
        <w:rPr>
          <w:rFonts w:eastAsia="Times New Roman" w:cs="Times New Roman"/>
          <w:color w:val="000000"/>
          <w:szCs w:val="28"/>
        </w:rPr>
        <w:t xml:space="preserve"> – </w:t>
      </w:r>
      <w:r w:rsidRPr="00CE2182">
        <w:rPr>
          <w:rFonts w:cs="Times New Roman"/>
          <w:szCs w:val="28"/>
        </w:rPr>
        <w:t>законодательные акты Российской Федерации участвующие в процессах компании</w:t>
      </w:r>
      <w:r w:rsidRPr="00CE2182">
        <w:rPr>
          <w:rFonts w:eastAsia="Times New Roman" w:cs="Times New Roman"/>
          <w:color w:val="000000"/>
          <w:szCs w:val="28"/>
        </w:rPr>
        <w:t>.</w:t>
      </w:r>
    </w:p>
    <w:p w:rsidR="00F45B25" w:rsidRPr="00CE2182" w:rsidRDefault="00D64D3C">
      <w:pPr>
        <w:jc w:val="both"/>
        <w:rPr>
          <w:rFonts w:cs="Times New Roman"/>
          <w:b/>
          <w:szCs w:val="28"/>
        </w:rPr>
      </w:pPr>
      <w:r w:rsidRPr="00CE2182">
        <w:rPr>
          <w:rFonts w:cs="Times New Roman"/>
          <w:b/>
          <w:szCs w:val="28"/>
        </w:rPr>
        <w:t>Выходные ресурсы:</w:t>
      </w:r>
    </w:p>
    <w:p w:rsidR="00F45B25" w:rsidRPr="00CE2182" w:rsidRDefault="00D64D3C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eastAsia="Times New Roman" w:cs="Times New Roman"/>
          <w:color w:val="000000"/>
          <w:szCs w:val="28"/>
        </w:rPr>
      </w:pPr>
      <w:r w:rsidRPr="00CE2182">
        <w:rPr>
          <w:rFonts w:cs="Times New Roman"/>
          <w:szCs w:val="28"/>
          <w:u w:val="single"/>
        </w:rPr>
        <w:t>Возврат средств за товар</w:t>
      </w:r>
      <w:r w:rsidRPr="00CE2182">
        <w:rPr>
          <w:rFonts w:eastAsia="Times New Roman" w:cs="Times New Roman"/>
          <w:color w:val="000000"/>
          <w:szCs w:val="28"/>
        </w:rPr>
        <w:t xml:space="preserve"> – </w:t>
      </w:r>
      <w:r w:rsidRPr="00CE2182">
        <w:rPr>
          <w:rFonts w:cs="Times New Roman"/>
          <w:szCs w:val="28"/>
        </w:rPr>
        <w:t>Средства покупателю за возвращенную им продукцию</w:t>
      </w:r>
      <w:r w:rsidRPr="00CE2182">
        <w:rPr>
          <w:rFonts w:eastAsia="Times New Roman" w:cs="Times New Roman"/>
          <w:color w:val="000000"/>
          <w:szCs w:val="28"/>
        </w:rPr>
        <w:t>.</w:t>
      </w:r>
    </w:p>
    <w:p w:rsidR="00F45B25" w:rsidRPr="00CE2182" w:rsidRDefault="00D64D3C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eastAsia="Times New Roman" w:cs="Times New Roman"/>
          <w:color w:val="000000"/>
          <w:szCs w:val="28"/>
        </w:rPr>
      </w:pPr>
      <w:r w:rsidRPr="00CE2182">
        <w:rPr>
          <w:rFonts w:cs="Times New Roman"/>
          <w:szCs w:val="28"/>
          <w:u w:val="single"/>
        </w:rPr>
        <w:t>Клиентская копия договора</w:t>
      </w:r>
      <w:r w:rsidRPr="00CE2182">
        <w:rPr>
          <w:rFonts w:cs="Times New Roman"/>
          <w:szCs w:val="28"/>
        </w:rPr>
        <w:t xml:space="preserve"> </w:t>
      </w:r>
      <w:r w:rsidRPr="00CE2182">
        <w:rPr>
          <w:rFonts w:eastAsia="Times New Roman" w:cs="Times New Roman"/>
          <w:color w:val="000000"/>
          <w:szCs w:val="28"/>
        </w:rPr>
        <w:t>– является результатом процесса “</w:t>
      </w:r>
      <w:r w:rsidRPr="00CE2182">
        <w:rPr>
          <w:rFonts w:cs="Times New Roman"/>
          <w:szCs w:val="28"/>
        </w:rPr>
        <w:t>Заключение договора с клиентом</w:t>
      </w:r>
      <w:r w:rsidRPr="00CE2182">
        <w:rPr>
          <w:rFonts w:eastAsia="Times New Roman" w:cs="Times New Roman"/>
          <w:color w:val="000000"/>
          <w:szCs w:val="28"/>
        </w:rPr>
        <w:t>”.</w:t>
      </w:r>
    </w:p>
    <w:p w:rsidR="00F45B25" w:rsidRPr="00CE2182" w:rsidRDefault="00D64D3C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eastAsia="Times New Roman" w:cs="Times New Roman"/>
          <w:color w:val="000000"/>
          <w:szCs w:val="28"/>
        </w:rPr>
      </w:pPr>
      <w:r w:rsidRPr="00CE2182">
        <w:rPr>
          <w:rFonts w:eastAsia="Times New Roman" w:cs="Times New Roman"/>
          <w:color w:val="000000"/>
          <w:szCs w:val="28"/>
          <w:u w:val="single"/>
        </w:rPr>
        <w:t>Платежка</w:t>
      </w:r>
      <w:r w:rsidRPr="00CE2182">
        <w:rPr>
          <w:rFonts w:eastAsia="Times New Roman" w:cs="Times New Roman"/>
          <w:color w:val="000000"/>
          <w:szCs w:val="28"/>
        </w:rPr>
        <w:t xml:space="preserve"> - является результатом процесса “Оплата”.</w:t>
      </w:r>
    </w:p>
    <w:p w:rsidR="00F45B25" w:rsidRPr="00CE2182" w:rsidRDefault="00D64D3C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eastAsia="Times New Roman" w:cs="Times New Roman"/>
          <w:color w:val="000000"/>
          <w:szCs w:val="28"/>
        </w:rPr>
      </w:pPr>
      <w:r w:rsidRPr="00CE2182">
        <w:rPr>
          <w:rFonts w:eastAsia="Times New Roman" w:cs="Times New Roman"/>
          <w:color w:val="000000"/>
          <w:szCs w:val="28"/>
          <w:u w:val="single"/>
        </w:rPr>
        <w:t>Документация для заказчика</w:t>
      </w:r>
      <w:r w:rsidRPr="00CE2182">
        <w:rPr>
          <w:rFonts w:eastAsia="Times New Roman" w:cs="Times New Roman"/>
          <w:color w:val="000000"/>
          <w:szCs w:val="28"/>
        </w:rPr>
        <w:t xml:space="preserve"> - является результатом процесса “Производство ПО”.</w:t>
      </w:r>
    </w:p>
    <w:p w:rsidR="00F45B25" w:rsidRPr="00CE2182" w:rsidRDefault="00D64D3C">
      <w:pPr>
        <w:spacing w:line="240" w:lineRule="auto"/>
        <w:rPr>
          <w:rFonts w:cs="Times New Roman"/>
          <w:color w:val="000000"/>
          <w:szCs w:val="28"/>
        </w:rPr>
      </w:pPr>
      <w:r w:rsidRPr="00CE2182">
        <w:rPr>
          <w:rFonts w:cs="Times New Roman"/>
          <w:color w:val="000000"/>
          <w:szCs w:val="28"/>
        </w:rPr>
        <w:t xml:space="preserve">Далее рассмотрим декомпозицию контекстной диаграммы: </w:t>
      </w:r>
    </w:p>
    <w:p w:rsidR="00F45B25" w:rsidRPr="00CE2182" w:rsidRDefault="00D64D3C">
      <w:pPr>
        <w:ind w:firstLine="0"/>
        <w:jc w:val="center"/>
        <w:rPr>
          <w:rFonts w:cs="Times New Roman"/>
          <w:color w:val="000000"/>
          <w:szCs w:val="28"/>
        </w:rPr>
      </w:pPr>
      <w:r w:rsidRPr="00CE2182">
        <w:rPr>
          <w:rFonts w:cs="Times New Roman"/>
          <w:noProof/>
          <w:szCs w:val="28"/>
          <w:lang w:eastAsia="ru-RU" w:bidi="ar-SA"/>
        </w:rPr>
        <w:lastRenderedPageBreak/>
        <w:drawing>
          <wp:inline distT="114300" distB="114300" distL="114300" distR="114300">
            <wp:extent cx="5940115" cy="3619500"/>
            <wp:effectExtent l="0" t="0" r="0" b="0"/>
            <wp:docPr id="2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61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45B25" w:rsidRPr="00CE2182" w:rsidRDefault="00D64D3C">
      <w:pPr>
        <w:ind w:firstLine="0"/>
        <w:jc w:val="center"/>
        <w:rPr>
          <w:rFonts w:cs="Times New Roman"/>
          <w:szCs w:val="28"/>
        </w:rPr>
      </w:pPr>
      <w:r w:rsidRPr="00CE2182">
        <w:rPr>
          <w:rFonts w:cs="Times New Roman"/>
          <w:color w:val="000000"/>
          <w:szCs w:val="28"/>
        </w:rPr>
        <w:t xml:space="preserve">Рис.2 Контекстная диаграмма верхнего уровня </w:t>
      </w:r>
    </w:p>
    <w:p w:rsidR="00F45B25" w:rsidRPr="00CE2182" w:rsidRDefault="00D64D3C">
      <w:pPr>
        <w:jc w:val="both"/>
        <w:rPr>
          <w:rFonts w:cs="Times New Roman"/>
          <w:color w:val="000000"/>
          <w:szCs w:val="28"/>
        </w:rPr>
      </w:pPr>
      <w:r w:rsidRPr="00CE2182">
        <w:rPr>
          <w:rFonts w:cs="Times New Roman"/>
          <w:color w:val="000000"/>
          <w:szCs w:val="28"/>
        </w:rPr>
        <w:t>Далее рассмотрим декомпозицию каждого процесса:</w:t>
      </w:r>
    </w:p>
    <w:p w:rsidR="00F45B25" w:rsidRPr="00CE2182" w:rsidRDefault="00D64D3C">
      <w:pPr>
        <w:ind w:firstLine="0"/>
        <w:jc w:val="center"/>
        <w:rPr>
          <w:rFonts w:cs="Times New Roman"/>
          <w:color w:val="000000"/>
          <w:szCs w:val="28"/>
        </w:rPr>
      </w:pPr>
      <w:r w:rsidRPr="00CE2182">
        <w:rPr>
          <w:rFonts w:cs="Times New Roman"/>
          <w:noProof/>
          <w:szCs w:val="28"/>
          <w:lang w:eastAsia="ru-RU" w:bidi="ar-SA"/>
        </w:rPr>
        <w:drawing>
          <wp:inline distT="114300" distB="114300" distL="114300" distR="114300">
            <wp:extent cx="5939790" cy="3841514"/>
            <wp:effectExtent l="0" t="0" r="3810" b="6985"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 rotWithShape="1">
                    <a:blip r:embed="rId11"/>
                    <a:srcRect t="11030"/>
                    <a:stretch/>
                  </pic:blipFill>
                  <pic:spPr bwMode="auto">
                    <a:xfrm>
                      <a:off x="0" y="0"/>
                      <a:ext cx="5940115" cy="3841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2182">
        <w:rPr>
          <w:rFonts w:cs="Times New Roman"/>
          <w:color w:val="000000"/>
          <w:szCs w:val="28"/>
        </w:rPr>
        <w:t xml:space="preserve"> </w:t>
      </w:r>
    </w:p>
    <w:p w:rsidR="00F45B25" w:rsidRPr="00CE2182" w:rsidRDefault="00D64D3C">
      <w:pPr>
        <w:ind w:firstLine="0"/>
        <w:jc w:val="center"/>
        <w:rPr>
          <w:rFonts w:cs="Times New Roman"/>
          <w:color w:val="000000"/>
          <w:szCs w:val="28"/>
        </w:rPr>
      </w:pPr>
      <w:r w:rsidRPr="00CE2182">
        <w:rPr>
          <w:rFonts w:cs="Times New Roman"/>
          <w:color w:val="000000"/>
          <w:szCs w:val="28"/>
        </w:rPr>
        <w:t>Рис.</w:t>
      </w:r>
      <w:r w:rsidRPr="00CE2182">
        <w:rPr>
          <w:rFonts w:cs="Times New Roman"/>
          <w:szCs w:val="28"/>
        </w:rPr>
        <w:t>3</w:t>
      </w:r>
      <w:r w:rsidRPr="00CE2182">
        <w:rPr>
          <w:rFonts w:cs="Times New Roman"/>
          <w:color w:val="000000"/>
          <w:szCs w:val="28"/>
        </w:rPr>
        <w:t xml:space="preserve"> Декомпозиция процесса “</w:t>
      </w:r>
      <w:r w:rsidRPr="00CE2182">
        <w:rPr>
          <w:rFonts w:cs="Times New Roman"/>
          <w:szCs w:val="28"/>
        </w:rPr>
        <w:t>Обработка требований клиента</w:t>
      </w:r>
      <w:r w:rsidRPr="00CE2182">
        <w:rPr>
          <w:rFonts w:cs="Times New Roman"/>
          <w:color w:val="000000"/>
          <w:szCs w:val="28"/>
        </w:rPr>
        <w:t>”</w:t>
      </w:r>
    </w:p>
    <w:p w:rsidR="00F45B25" w:rsidRPr="00CE2182" w:rsidRDefault="00F45B25">
      <w:pPr>
        <w:ind w:firstLine="0"/>
        <w:jc w:val="center"/>
        <w:rPr>
          <w:rFonts w:cs="Times New Roman"/>
          <w:szCs w:val="28"/>
        </w:rPr>
      </w:pPr>
    </w:p>
    <w:p w:rsidR="00F45B25" w:rsidRPr="00CE2182" w:rsidRDefault="00D64D3C">
      <w:pPr>
        <w:ind w:firstLine="0"/>
        <w:jc w:val="center"/>
        <w:rPr>
          <w:rFonts w:cs="Times New Roman"/>
          <w:szCs w:val="28"/>
        </w:rPr>
      </w:pPr>
      <w:r w:rsidRPr="00CE2182">
        <w:rPr>
          <w:rFonts w:cs="Times New Roman"/>
          <w:noProof/>
          <w:szCs w:val="28"/>
          <w:lang w:eastAsia="ru-RU" w:bidi="ar-SA"/>
        </w:rPr>
        <w:lastRenderedPageBreak/>
        <w:drawing>
          <wp:inline distT="114300" distB="114300" distL="114300" distR="114300">
            <wp:extent cx="5940115" cy="3619500"/>
            <wp:effectExtent l="0" t="0" r="0" b="0"/>
            <wp:docPr id="1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61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45B25" w:rsidRPr="00CE2182" w:rsidRDefault="00D64D3C">
      <w:pPr>
        <w:ind w:firstLine="0"/>
        <w:jc w:val="center"/>
        <w:rPr>
          <w:rFonts w:cs="Times New Roman"/>
          <w:szCs w:val="28"/>
        </w:rPr>
      </w:pPr>
      <w:r w:rsidRPr="00CE2182">
        <w:rPr>
          <w:rFonts w:cs="Times New Roman"/>
          <w:szCs w:val="28"/>
        </w:rPr>
        <w:t>Рис.4 Декомпозиция процесса “Заключение договора с клиентом”</w:t>
      </w:r>
    </w:p>
    <w:p w:rsidR="00F45B25" w:rsidRPr="00CE2182" w:rsidRDefault="00D64D3C">
      <w:pPr>
        <w:ind w:firstLine="0"/>
        <w:jc w:val="center"/>
        <w:rPr>
          <w:rFonts w:cs="Times New Roman"/>
          <w:szCs w:val="28"/>
        </w:rPr>
      </w:pPr>
      <w:r w:rsidRPr="00CE2182">
        <w:rPr>
          <w:rFonts w:cs="Times New Roman"/>
          <w:noProof/>
          <w:szCs w:val="28"/>
          <w:lang w:eastAsia="ru-RU" w:bidi="ar-SA"/>
        </w:rPr>
        <w:drawing>
          <wp:inline distT="114300" distB="114300" distL="114300" distR="114300">
            <wp:extent cx="5940115" cy="3619500"/>
            <wp:effectExtent l="0" t="0" r="0" b="0"/>
            <wp:docPr id="2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61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45B25" w:rsidRPr="00CE2182" w:rsidRDefault="00D64D3C">
      <w:pPr>
        <w:ind w:firstLine="0"/>
        <w:jc w:val="center"/>
        <w:rPr>
          <w:rFonts w:cs="Times New Roman"/>
          <w:szCs w:val="28"/>
        </w:rPr>
      </w:pPr>
      <w:r w:rsidRPr="00CE2182">
        <w:rPr>
          <w:rFonts w:cs="Times New Roman"/>
          <w:szCs w:val="28"/>
        </w:rPr>
        <w:t>Рис.5 Декомпозиция процесса “Выдача заказа”</w:t>
      </w:r>
    </w:p>
    <w:p w:rsidR="00F45B25" w:rsidRPr="00CE2182" w:rsidRDefault="00D64D3C">
      <w:pPr>
        <w:ind w:firstLine="0"/>
        <w:jc w:val="center"/>
        <w:rPr>
          <w:rFonts w:cs="Times New Roman"/>
          <w:szCs w:val="28"/>
        </w:rPr>
      </w:pPr>
      <w:r w:rsidRPr="00CE2182">
        <w:rPr>
          <w:rFonts w:cs="Times New Roman"/>
          <w:noProof/>
          <w:szCs w:val="28"/>
          <w:lang w:eastAsia="ru-RU" w:bidi="ar-SA"/>
        </w:rPr>
        <w:lastRenderedPageBreak/>
        <w:drawing>
          <wp:inline distT="114300" distB="114300" distL="114300" distR="114300">
            <wp:extent cx="5591175" cy="3276600"/>
            <wp:effectExtent l="0" t="0" r="0" b="0"/>
            <wp:docPr id="2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1485" cy="32767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45B25" w:rsidRPr="00CE2182" w:rsidRDefault="00D64D3C">
      <w:pPr>
        <w:ind w:firstLine="0"/>
        <w:jc w:val="center"/>
        <w:rPr>
          <w:rFonts w:cs="Times New Roman"/>
          <w:szCs w:val="28"/>
        </w:rPr>
      </w:pPr>
      <w:r w:rsidRPr="00CE2182">
        <w:rPr>
          <w:rFonts w:cs="Times New Roman"/>
          <w:szCs w:val="28"/>
        </w:rPr>
        <w:t>Рис.6 Декомпозиция процесса “Работа с поставщиками”</w:t>
      </w:r>
    </w:p>
    <w:p w:rsidR="00CE2182" w:rsidRPr="00CE2182" w:rsidRDefault="00CE2182" w:rsidP="00CE2182">
      <w:pPr>
        <w:pStyle w:val="ac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CE2182">
        <w:rPr>
          <w:rFonts w:ascii="Times New Roman" w:hAnsi="Times New Roman" w:cs="Times New Roman"/>
          <w:b/>
          <w:sz w:val="28"/>
          <w:szCs w:val="28"/>
          <w:lang w:val="en-US"/>
        </w:rPr>
        <w:t>BPMN</w:t>
      </w:r>
      <w:r w:rsidRPr="00CE2182">
        <w:rPr>
          <w:rFonts w:ascii="Times New Roman" w:hAnsi="Times New Roman" w:cs="Times New Roman"/>
          <w:b/>
          <w:sz w:val="28"/>
          <w:szCs w:val="28"/>
        </w:rPr>
        <w:t xml:space="preserve"> 2.0 </w:t>
      </w:r>
      <w:r w:rsidRPr="00CE218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процессы: выдача заказа и работа с поставщиками</w:t>
      </w:r>
      <w:r w:rsidRPr="00CE2182">
        <w:rPr>
          <w:rFonts w:ascii="Times New Roman" w:hAnsi="Times New Roman" w:cs="Times New Roman"/>
          <w:sz w:val="28"/>
          <w:szCs w:val="28"/>
        </w:rPr>
        <w:t>)</w:t>
      </w:r>
    </w:p>
    <w:p w:rsidR="00F45B25" w:rsidRDefault="008342C6" w:rsidP="00CE2182">
      <w:pPr>
        <w:ind w:firstLine="0"/>
        <w:rPr>
          <w:rFonts w:cs="Times New Roman"/>
          <w:szCs w:val="28"/>
        </w:rPr>
      </w:pPr>
      <w:r>
        <w:rPr>
          <w:rFonts w:cs="Times New Roman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.25pt;height:382.45pt">
            <v:imagedata r:id="rId15" o:title="Untitled Diagram (2)" croptop="6646f"/>
          </v:shape>
        </w:pict>
      </w:r>
    </w:p>
    <w:p w:rsidR="00CE2182" w:rsidRDefault="00CE2182" w:rsidP="00935162">
      <w:pPr>
        <w:ind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Рис.7 Процесс «выдача заказа» </w:t>
      </w:r>
      <w:r>
        <w:rPr>
          <w:rFonts w:cs="Times New Roman"/>
          <w:szCs w:val="28"/>
          <w:lang w:val="en-US"/>
        </w:rPr>
        <w:t>BPMN</w:t>
      </w:r>
      <w:r w:rsidRPr="00CE2182">
        <w:rPr>
          <w:rFonts w:cs="Times New Roman"/>
          <w:szCs w:val="28"/>
        </w:rPr>
        <w:t xml:space="preserve"> 2.0</w:t>
      </w:r>
    </w:p>
    <w:p w:rsidR="00935162" w:rsidRDefault="008342C6" w:rsidP="00CE2182">
      <w:pPr>
        <w:ind w:firstLine="0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pict>
          <v:shape id="_x0000_i1026" type="#_x0000_t75" style="width:467.7pt;height:544.9pt">
            <v:imagedata r:id="rId16" o:title="Untitled Diagram"/>
          </v:shape>
        </w:pict>
      </w:r>
    </w:p>
    <w:p w:rsidR="00CE2182" w:rsidRDefault="00CE2182" w:rsidP="00CE2182">
      <w:pPr>
        <w:ind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Рис.</w:t>
      </w:r>
      <w:r w:rsidRPr="00CE2182">
        <w:rPr>
          <w:rFonts w:cs="Times New Roman"/>
          <w:szCs w:val="28"/>
        </w:rPr>
        <w:t>8</w:t>
      </w:r>
      <w:r>
        <w:rPr>
          <w:rFonts w:cs="Times New Roman"/>
          <w:szCs w:val="28"/>
        </w:rPr>
        <w:t xml:space="preserve"> Процесс «работа с поставщиками» </w:t>
      </w:r>
      <w:r>
        <w:rPr>
          <w:rFonts w:cs="Times New Roman"/>
          <w:szCs w:val="28"/>
          <w:lang w:val="en-US"/>
        </w:rPr>
        <w:t>BPMN</w:t>
      </w:r>
      <w:r w:rsidRPr="00CE2182">
        <w:rPr>
          <w:rFonts w:cs="Times New Roman"/>
          <w:szCs w:val="28"/>
        </w:rPr>
        <w:t xml:space="preserve"> 2.0</w:t>
      </w:r>
    </w:p>
    <w:p w:rsidR="00FD2219" w:rsidRDefault="00FD2219" w:rsidP="00CE2182">
      <w:pPr>
        <w:ind w:firstLine="0"/>
        <w:jc w:val="center"/>
        <w:rPr>
          <w:rFonts w:cs="Times New Roman"/>
          <w:szCs w:val="28"/>
        </w:rPr>
      </w:pPr>
    </w:p>
    <w:p w:rsidR="00FD2219" w:rsidRDefault="00FD2219" w:rsidP="00CE2182">
      <w:pPr>
        <w:ind w:firstLine="0"/>
        <w:jc w:val="center"/>
        <w:rPr>
          <w:rFonts w:cs="Times New Roman"/>
          <w:szCs w:val="28"/>
        </w:rPr>
      </w:pPr>
    </w:p>
    <w:p w:rsidR="00FD2219" w:rsidRDefault="00FD2219" w:rsidP="00CE2182">
      <w:pPr>
        <w:ind w:firstLine="0"/>
        <w:jc w:val="center"/>
        <w:rPr>
          <w:rFonts w:cs="Times New Roman"/>
          <w:szCs w:val="28"/>
        </w:rPr>
      </w:pPr>
    </w:p>
    <w:p w:rsidR="00FD2219" w:rsidRDefault="00FD2219" w:rsidP="00CE2182">
      <w:pPr>
        <w:ind w:firstLine="0"/>
        <w:jc w:val="center"/>
        <w:rPr>
          <w:rFonts w:cs="Times New Roman"/>
          <w:szCs w:val="28"/>
        </w:rPr>
      </w:pPr>
    </w:p>
    <w:p w:rsidR="00FD2219" w:rsidRDefault="00FD2219" w:rsidP="00CE2182">
      <w:pPr>
        <w:ind w:firstLine="0"/>
        <w:jc w:val="center"/>
        <w:rPr>
          <w:rFonts w:cs="Times New Roman"/>
          <w:szCs w:val="28"/>
        </w:rPr>
      </w:pPr>
    </w:p>
    <w:p w:rsidR="00FD2219" w:rsidRPr="00CE2182" w:rsidRDefault="00FD2219" w:rsidP="00CE2182">
      <w:pPr>
        <w:ind w:firstLine="0"/>
        <w:jc w:val="center"/>
        <w:rPr>
          <w:rFonts w:cs="Times New Roman"/>
          <w:szCs w:val="28"/>
        </w:rPr>
      </w:pPr>
    </w:p>
    <w:p w:rsidR="00CE2182" w:rsidRPr="00935162" w:rsidRDefault="00CE2182" w:rsidP="00CE2182">
      <w:pPr>
        <w:pStyle w:val="ac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CE2182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ARIS</w:t>
      </w:r>
    </w:p>
    <w:p w:rsidR="00935162" w:rsidRDefault="008342C6" w:rsidP="00935162">
      <w:pPr>
        <w:ind w:firstLine="0"/>
        <w:jc w:val="center"/>
        <w:rPr>
          <w:rFonts w:cs="Times New Roman"/>
          <w:szCs w:val="28"/>
        </w:rPr>
      </w:pPr>
      <w:r>
        <w:rPr>
          <w:rFonts w:cs="Times New Roman"/>
          <w:b/>
          <w:noProof/>
          <w:sz w:val="32"/>
          <w:lang w:eastAsia="ru-RU" w:bidi="ar-SA"/>
        </w:rPr>
        <w:drawing>
          <wp:inline distT="0" distB="0" distL="0" distR="0" wp14:anchorId="642A84FE" wp14:editId="4E3CF185">
            <wp:extent cx="5930900" cy="52578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5162">
        <w:rPr>
          <w:rFonts w:cs="Times New Roman"/>
          <w:szCs w:val="28"/>
        </w:rPr>
        <w:t>Рис.</w:t>
      </w:r>
      <w:r w:rsidR="00935162" w:rsidRPr="00935162">
        <w:rPr>
          <w:rFonts w:cs="Times New Roman"/>
          <w:szCs w:val="28"/>
        </w:rPr>
        <w:t>9</w:t>
      </w:r>
      <w:r w:rsidR="00CD7F0F">
        <w:rPr>
          <w:rFonts w:cs="Times New Roman"/>
          <w:szCs w:val="28"/>
        </w:rPr>
        <w:t xml:space="preserve"> Модель </w:t>
      </w:r>
      <w:r w:rsidR="00CD7F0F">
        <w:rPr>
          <w:rFonts w:cs="Times New Roman"/>
          <w:szCs w:val="28"/>
          <w:lang w:val="en-US"/>
        </w:rPr>
        <w:t>VAD</w:t>
      </w:r>
      <w:r w:rsidR="00CD7F0F">
        <w:rPr>
          <w:rFonts w:cs="Times New Roman"/>
          <w:szCs w:val="28"/>
        </w:rPr>
        <w:t xml:space="preserve"> бухгалтерии</w:t>
      </w:r>
    </w:p>
    <w:p w:rsidR="00FD2219" w:rsidRPr="00935162" w:rsidRDefault="008342C6" w:rsidP="00935162">
      <w:pPr>
        <w:ind w:firstLine="0"/>
        <w:jc w:val="center"/>
        <w:rPr>
          <w:rFonts w:cs="Times New Roman"/>
          <w:szCs w:val="28"/>
        </w:rPr>
      </w:pPr>
      <w:r w:rsidRPr="008342C6">
        <w:rPr>
          <w:rFonts w:cs="Times New Roman"/>
          <w:szCs w:val="28"/>
        </w:rPr>
        <w:lastRenderedPageBreak/>
        <w:drawing>
          <wp:inline distT="0" distB="0" distL="0" distR="0" wp14:anchorId="2AF2ECAF" wp14:editId="67494782">
            <wp:extent cx="4877481" cy="86308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863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5162" w:rsidRPr="00935162" w:rsidRDefault="00935162" w:rsidP="00935162">
      <w:pPr>
        <w:ind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Рис.</w:t>
      </w:r>
      <w:r w:rsidRPr="00935162">
        <w:rPr>
          <w:rFonts w:cs="Times New Roman"/>
          <w:szCs w:val="28"/>
        </w:rPr>
        <w:t>10</w:t>
      </w:r>
      <w:r>
        <w:rPr>
          <w:rFonts w:cs="Times New Roman"/>
          <w:szCs w:val="28"/>
        </w:rPr>
        <w:t xml:space="preserve"> Процесс «</w:t>
      </w:r>
      <w:r w:rsidR="0089659B">
        <w:rPr>
          <w:rFonts w:cs="Times New Roman"/>
          <w:szCs w:val="28"/>
        </w:rPr>
        <w:t>Заключение договора</w:t>
      </w:r>
      <w:r>
        <w:rPr>
          <w:rFonts w:cs="Times New Roman"/>
          <w:szCs w:val="28"/>
        </w:rPr>
        <w:t xml:space="preserve">» </w:t>
      </w:r>
      <w:proofErr w:type="spellStart"/>
      <w:r w:rsidR="0089659B">
        <w:rPr>
          <w:rFonts w:cs="Times New Roman"/>
          <w:szCs w:val="28"/>
          <w:lang w:val="en-US"/>
        </w:rPr>
        <w:t>eEPC</w:t>
      </w:r>
      <w:proofErr w:type="spellEnd"/>
    </w:p>
    <w:p w:rsidR="00935162" w:rsidRDefault="00935162" w:rsidP="00935162">
      <w:pPr>
        <w:ind w:left="709" w:firstLine="0"/>
        <w:rPr>
          <w:rFonts w:cs="Times New Roman"/>
          <w:b/>
          <w:szCs w:val="28"/>
        </w:rPr>
      </w:pPr>
    </w:p>
    <w:p w:rsidR="00935162" w:rsidRPr="00935162" w:rsidRDefault="00935162" w:rsidP="00935162">
      <w:pPr>
        <w:pStyle w:val="ac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935162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UML</w:t>
      </w:r>
    </w:p>
    <w:p w:rsidR="00935162" w:rsidRDefault="00CD7F0F" w:rsidP="00CD7F0F">
      <w:pPr>
        <w:ind w:left="709" w:firstLine="0"/>
        <w:rPr>
          <w:rFonts w:cs="Times New Roman"/>
          <w:b/>
          <w:szCs w:val="28"/>
        </w:rPr>
      </w:pPr>
      <w:r w:rsidRPr="00CD7F0F">
        <w:rPr>
          <w:rFonts w:cs="Times New Roman"/>
          <w:b/>
          <w:noProof/>
          <w:szCs w:val="28"/>
          <w:lang w:eastAsia="ru-RU" w:bidi="ar-SA"/>
        </w:rPr>
        <w:drawing>
          <wp:inline distT="0" distB="0" distL="0" distR="0" wp14:anchorId="1E767856" wp14:editId="0A1BCFC4">
            <wp:extent cx="5087060" cy="4563112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87060" cy="456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162" w:rsidRPr="00935162" w:rsidRDefault="00935162" w:rsidP="00935162">
      <w:pPr>
        <w:ind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Рис.</w:t>
      </w:r>
      <w:r w:rsidR="000C05EA">
        <w:rPr>
          <w:rFonts w:cs="Times New Roman"/>
          <w:szCs w:val="28"/>
        </w:rPr>
        <w:t>11</w:t>
      </w:r>
      <w:r>
        <w:rPr>
          <w:rFonts w:cs="Times New Roman"/>
          <w:szCs w:val="28"/>
        </w:rPr>
        <w:t xml:space="preserve"> Процесс «</w:t>
      </w:r>
      <w:r w:rsidR="00CD7F0F">
        <w:rPr>
          <w:rFonts w:cs="Times New Roman"/>
          <w:szCs w:val="28"/>
        </w:rPr>
        <w:t>Заключение договора</w:t>
      </w:r>
      <w:r>
        <w:rPr>
          <w:rFonts w:cs="Times New Roman"/>
          <w:szCs w:val="28"/>
        </w:rPr>
        <w:t xml:space="preserve">» </w:t>
      </w:r>
      <w:r>
        <w:rPr>
          <w:rFonts w:cs="Times New Roman"/>
          <w:szCs w:val="28"/>
          <w:lang w:val="en-US"/>
        </w:rPr>
        <w:t>UML</w:t>
      </w:r>
    </w:p>
    <w:p w:rsidR="00F45B25" w:rsidRPr="00CE2182" w:rsidRDefault="00D64D3C">
      <w:pPr>
        <w:jc w:val="both"/>
        <w:rPr>
          <w:rFonts w:cs="Times New Roman"/>
          <w:b/>
          <w:color w:val="000000"/>
          <w:szCs w:val="28"/>
        </w:rPr>
      </w:pPr>
      <w:r w:rsidRPr="00CE2182">
        <w:rPr>
          <w:rFonts w:cs="Times New Roman"/>
          <w:b/>
          <w:color w:val="000000"/>
          <w:szCs w:val="28"/>
        </w:rPr>
        <w:t>Вывод:</w:t>
      </w:r>
    </w:p>
    <w:p w:rsidR="00F45B25" w:rsidRPr="00CE2182" w:rsidRDefault="00D64D3C">
      <w:pPr>
        <w:jc w:val="both"/>
        <w:rPr>
          <w:rFonts w:cs="Times New Roman"/>
          <w:color w:val="000000"/>
          <w:szCs w:val="28"/>
        </w:rPr>
      </w:pPr>
      <w:r w:rsidRPr="00CE2182">
        <w:rPr>
          <w:rFonts w:cs="Times New Roman"/>
          <w:color w:val="000000"/>
          <w:szCs w:val="28"/>
        </w:rPr>
        <w:t xml:space="preserve">В данной практической работе были разработаны и описаны процессы </w:t>
      </w:r>
      <w:r w:rsidRPr="00CE2182">
        <w:rPr>
          <w:rFonts w:cs="Times New Roman"/>
          <w:szCs w:val="28"/>
        </w:rPr>
        <w:t>интернет магазина по продаже одежды</w:t>
      </w:r>
      <w:r w:rsidRPr="00CE2182">
        <w:rPr>
          <w:rFonts w:cs="Times New Roman"/>
          <w:color w:val="000000"/>
          <w:szCs w:val="28"/>
        </w:rPr>
        <w:t xml:space="preserve">. Были получены знания, как именно надо подходить к разработке, какие аспекты необходимо учесть в нотации </w:t>
      </w:r>
      <w:r w:rsidRPr="00CE2182">
        <w:rPr>
          <w:rFonts w:cs="Times New Roman"/>
          <w:szCs w:val="28"/>
        </w:rPr>
        <w:t>IDEF0</w:t>
      </w:r>
      <w:r w:rsidR="00935162" w:rsidRPr="00935162">
        <w:rPr>
          <w:rFonts w:cs="Times New Roman"/>
          <w:szCs w:val="28"/>
        </w:rPr>
        <w:t xml:space="preserve">, </w:t>
      </w:r>
      <w:r w:rsidR="00935162">
        <w:rPr>
          <w:rFonts w:cs="Times New Roman"/>
          <w:szCs w:val="28"/>
          <w:lang w:val="en-US"/>
        </w:rPr>
        <w:t>UML</w:t>
      </w:r>
      <w:r w:rsidR="00935162" w:rsidRPr="00935162">
        <w:rPr>
          <w:rFonts w:cs="Times New Roman"/>
          <w:szCs w:val="28"/>
        </w:rPr>
        <w:t xml:space="preserve">, </w:t>
      </w:r>
      <w:r w:rsidR="00935162">
        <w:rPr>
          <w:rFonts w:cs="Times New Roman"/>
          <w:szCs w:val="28"/>
          <w:lang w:val="en-US"/>
        </w:rPr>
        <w:t>ARIS</w:t>
      </w:r>
      <w:r w:rsidR="00935162" w:rsidRPr="00935162">
        <w:rPr>
          <w:rFonts w:cs="Times New Roman"/>
          <w:szCs w:val="28"/>
        </w:rPr>
        <w:t xml:space="preserve">, </w:t>
      </w:r>
      <w:r w:rsidR="00935162">
        <w:rPr>
          <w:rFonts w:cs="Times New Roman"/>
          <w:szCs w:val="28"/>
          <w:lang w:val="en-US"/>
        </w:rPr>
        <w:t>BPMN</w:t>
      </w:r>
      <w:r w:rsidR="00935162" w:rsidRPr="00935162">
        <w:rPr>
          <w:rFonts w:cs="Times New Roman"/>
          <w:szCs w:val="28"/>
        </w:rPr>
        <w:t xml:space="preserve"> 2.0</w:t>
      </w:r>
      <w:r w:rsidRPr="00CE2182">
        <w:rPr>
          <w:rFonts w:cs="Times New Roman"/>
          <w:color w:val="000000"/>
          <w:szCs w:val="28"/>
        </w:rPr>
        <w:t>, все это мы рассмотрели в практической работе. Полученные навыки и знания, нам естественно пригодятся для дальнейшей работы.</w:t>
      </w:r>
    </w:p>
    <w:p w:rsidR="00F45B25" w:rsidRPr="00CE2182" w:rsidRDefault="00F45B25">
      <w:pPr>
        <w:jc w:val="both"/>
        <w:rPr>
          <w:rFonts w:cs="Times New Roman"/>
          <w:b/>
          <w:color w:val="000000"/>
          <w:szCs w:val="28"/>
        </w:rPr>
      </w:pPr>
      <w:bookmarkStart w:id="1" w:name="_heading=h.gjdgxs" w:colFirst="0" w:colLast="0"/>
      <w:bookmarkEnd w:id="1"/>
    </w:p>
    <w:p w:rsidR="00F45B25" w:rsidRPr="00CE2182" w:rsidRDefault="00D64D3C">
      <w:pPr>
        <w:jc w:val="both"/>
        <w:rPr>
          <w:rFonts w:cs="Times New Roman"/>
          <w:b/>
          <w:color w:val="000000"/>
          <w:szCs w:val="28"/>
        </w:rPr>
      </w:pPr>
      <w:r w:rsidRPr="00CE2182">
        <w:rPr>
          <w:rFonts w:cs="Times New Roman"/>
          <w:b/>
          <w:szCs w:val="28"/>
        </w:rPr>
        <w:t>Список источников:</w:t>
      </w:r>
    </w:p>
    <w:p w:rsidR="00F45B25" w:rsidRPr="00CE2182" w:rsidRDefault="00D64D3C">
      <w:pPr>
        <w:numPr>
          <w:ilvl w:val="0"/>
          <w:numId w:val="3"/>
        </w:numPr>
        <w:ind w:left="0" w:firstLine="709"/>
        <w:jc w:val="both"/>
        <w:rPr>
          <w:rFonts w:cs="Times New Roman"/>
          <w:szCs w:val="28"/>
        </w:rPr>
      </w:pPr>
      <w:r w:rsidRPr="00CE2182">
        <w:rPr>
          <w:rFonts w:cs="Times New Roman"/>
          <w:szCs w:val="28"/>
        </w:rPr>
        <w:t xml:space="preserve">Нотация IDEF0. [Электронный ресурс] Режим доступа: </w:t>
      </w:r>
      <w:hyperlink r:id="rId20">
        <w:r w:rsidRPr="00CE2182">
          <w:rPr>
            <w:rFonts w:cs="Times New Roman"/>
            <w:color w:val="0563C1"/>
            <w:szCs w:val="28"/>
            <w:u w:val="single"/>
          </w:rPr>
          <w:t>https://www.businessstudio.ru/wiki/docs/v4/doku.php/ru/csdesign/bpmodeling/idef0</w:t>
        </w:r>
      </w:hyperlink>
      <w:r w:rsidRPr="00CE2182">
        <w:rPr>
          <w:rFonts w:cs="Times New Roman"/>
          <w:szCs w:val="28"/>
        </w:rPr>
        <w:t xml:space="preserve"> (дата обращения 09.03.2021г.)</w:t>
      </w:r>
    </w:p>
    <w:p w:rsidR="00F45B25" w:rsidRDefault="00D64D3C">
      <w:pPr>
        <w:numPr>
          <w:ilvl w:val="0"/>
          <w:numId w:val="3"/>
        </w:numPr>
        <w:ind w:left="0" w:firstLine="709"/>
        <w:jc w:val="both"/>
        <w:rPr>
          <w:rFonts w:cs="Times New Roman"/>
          <w:szCs w:val="28"/>
        </w:rPr>
      </w:pPr>
      <w:r w:rsidRPr="00CE2182">
        <w:rPr>
          <w:rFonts w:cs="Times New Roman"/>
          <w:szCs w:val="28"/>
        </w:rPr>
        <w:t xml:space="preserve">Правила построения. [Электронный ресурс] Режим доступа: </w:t>
      </w:r>
      <w:hyperlink r:id="rId21">
        <w:r w:rsidRPr="00CE2182">
          <w:rPr>
            <w:rFonts w:cs="Times New Roman"/>
            <w:color w:val="0563C1"/>
            <w:szCs w:val="28"/>
            <w:u w:val="single"/>
          </w:rPr>
          <w:t>http://projectimo.ru/biznes-processy/idef0.html</w:t>
        </w:r>
      </w:hyperlink>
      <w:r w:rsidRPr="00CE2182">
        <w:rPr>
          <w:rFonts w:cs="Times New Roman"/>
          <w:szCs w:val="28"/>
        </w:rPr>
        <w:t xml:space="preserve"> (дата обращения 09.03.2021г.)</w:t>
      </w:r>
    </w:p>
    <w:p w:rsidR="00BF71EC" w:rsidRDefault="00BF71EC" w:rsidP="00BF71EC">
      <w:pPr>
        <w:numPr>
          <w:ilvl w:val="0"/>
          <w:numId w:val="3"/>
        </w:numPr>
        <w:suppressAutoHyphens w:val="0"/>
        <w:overflowPunct w:val="0"/>
        <w:autoSpaceDE w:val="0"/>
        <w:autoSpaceDN w:val="0"/>
        <w:adjustRightInd w:val="0"/>
        <w:jc w:val="both"/>
        <w:rPr>
          <w:szCs w:val="28"/>
        </w:rPr>
      </w:pPr>
      <w:proofErr w:type="spellStart"/>
      <w:r>
        <w:rPr>
          <w:szCs w:val="28"/>
          <w:lang w:val="en-US"/>
        </w:rPr>
        <w:t>Aris</w:t>
      </w:r>
      <w:proofErr w:type="spellEnd"/>
      <w:r w:rsidRPr="00F943D9">
        <w:rPr>
          <w:szCs w:val="28"/>
        </w:rPr>
        <w:t xml:space="preserve"> </w:t>
      </w:r>
      <w:r>
        <w:rPr>
          <w:szCs w:val="28"/>
          <w:lang w:val="en-US"/>
        </w:rPr>
        <w:t>Express</w:t>
      </w:r>
      <w:r>
        <w:rPr>
          <w:szCs w:val="28"/>
        </w:rPr>
        <w:t xml:space="preserve">. </w:t>
      </w:r>
      <w:r w:rsidRPr="00F63CD5">
        <w:rPr>
          <w:szCs w:val="28"/>
        </w:rPr>
        <w:t>[</w:t>
      </w:r>
      <w:r>
        <w:rPr>
          <w:szCs w:val="28"/>
        </w:rPr>
        <w:t>Электронный ресурс]</w:t>
      </w:r>
      <w:r w:rsidRPr="004D2FFC">
        <w:rPr>
          <w:szCs w:val="28"/>
        </w:rPr>
        <w:t xml:space="preserve"> </w:t>
      </w:r>
      <w:r>
        <w:rPr>
          <w:szCs w:val="28"/>
        </w:rPr>
        <w:t xml:space="preserve">Режим доступа: </w:t>
      </w:r>
      <w:hyperlink r:id="rId22" w:history="1">
        <w:r w:rsidRPr="00F943D9">
          <w:rPr>
            <w:rStyle w:val="a8"/>
          </w:rPr>
          <w:t>https://www.bazt.ru/publications/%D0%BC%D0%BE%D0%B4%D0%B5%D0%BB%D0%B8%D1%80%D0%BE%D0%B2%D0%B0%D0%BD%D0%B8%D0%B5-aris-express</w:t>
        </w:r>
      </w:hyperlink>
      <w:r w:rsidRPr="009D4A50">
        <w:rPr>
          <w:szCs w:val="28"/>
        </w:rPr>
        <w:t xml:space="preserve"> </w:t>
      </w:r>
      <w:r>
        <w:rPr>
          <w:szCs w:val="28"/>
        </w:rPr>
        <w:t>(дата обращения 15.03.2021г.)</w:t>
      </w:r>
    </w:p>
    <w:p w:rsidR="00BF71EC" w:rsidRDefault="00BF71EC" w:rsidP="00BF71EC">
      <w:pPr>
        <w:numPr>
          <w:ilvl w:val="0"/>
          <w:numId w:val="3"/>
        </w:numPr>
        <w:suppressAutoHyphens w:val="0"/>
        <w:overflowPunct w:val="0"/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Описание нотации </w:t>
      </w:r>
      <w:r>
        <w:rPr>
          <w:szCs w:val="28"/>
          <w:lang w:val="en-US"/>
        </w:rPr>
        <w:t>BPMN</w:t>
      </w:r>
      <w:r w:rsidRPr="00F943D9">
        <w:rPr>
          <w:szCs w:val="28"/>
        </w:rPr>
        <w:t xml:space="preserve"> 2.0</w:t>
      </w:r>
      <w:r w:rsidRPr="00F72FCA">
        <w:rPr>
          <w:szCs w:val="28"/>
        </w:rPr>
        <w:t>.</w:t>
      </w:r>
      <w:r w:rsidRPr="00F943D9">
        <w:rPr>
          <w:szCs w:val="28"/>
        </w:rPr>
        <w:t xml:space="preserve"> </w:t>
      </w:r>
      <w:r>
        <w:rPr>
          <w:szCs w:val="28"/>
        </w:rPr>
        <w:t xml:space="preserve">Режим доступа: </w:t>
      </w:r>
      <w:hyperlink r:id="rId23" w:history="1">
        <w:r w:rsidRPr="00F943D9">
          <w:rPr>
            <w:rStyle w:val="a8"/>
          </w:rPr>
          <w:t>https://www.comindware.com/ru/blog-%D0%BD%D0%BE%D1%82%D0%B0%D1%86%D0%B8%D1%8F-bpmn-2-0-%D1%8D%D0%BB%D0%B5%D0%BC%D0%B5%D0%BD%D1%82%D1%8B-%D0%B8-%D0%BE%D0%BF%D0%B8%D1%81%D0%B0%D0%BD%D0%B8%D0%B5/</w:t>
        </w:r>
      </w:hyperlink>
      <w:r w:rsidRPr="009D4A50">
        <w:rPr>
          <w:szCs w:val="28"/>
        </w:rPr>
        <w:t xml:space="preserve"> </w:t>
      </w:r>
      <w:r>
        <w:rPr>
          <w:szCs w:val="28"/>
        </w:rPr>
        <w:t>(дата обращения 15.03.2021г.)</w:t>
      </w:r>
    </w:p>
    <w:p w:rsidR="00BF71EC" w:rsidRPr="00CE2182" w:rsidRDefault="00BF71EC" w:rsidP="00BF71EC">
      <w:pPr>
        <w:jc w:val="both"/>
        <w:rPr>
          <w:rFonts w:cs="Times New Roman"/>
          <w:szCs w:val="28"/>
        </w:rPr>
      </w:pPr>
    </w:p>
    <w:sectPr w:rsidR="00BF71EC" w:rsidRPr="00CE2182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roid Sans Fallback">
    <w:altName w:val="Times New Roman"/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2C7433"/>
    <w:multiLevelType w:val="multilevel"/>
    <w:tmpl w:val="3DCE94B6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B8D5863"/>
    <w:multiLevelType w:val="multilevel"/>
    <w:tmpl w:val="23CCB904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4E1247D7"/>
    <w:multiLevelType w:val="multilevel"/>
    <w:tmpl w:val="6CF20066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27E679D"/>
    <w:multiLevelType w:val="hybridMultilevel"/>
    <w:tmpl w:val="DEE489D8"/>
    <w:lvl w:ilvl="0" w:tplc="8370D98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5C1A215B"/>
    <w:multiLevelType w:val="multilevel"/>
    <w:tmpl w:val="BAA258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0E56E07"/>
    <w:multiLevelType w:val="hybridMultilevel"/>
    <w:tmpl w:val="B330A8DC"/>
    <w:lvl w:ilvl="0" w:tplc="F09043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B25"/>
    <w:rsid w:val="000C05EA"/>
    <w:rsid w:val="008342C6"/>
    <w:rsid w:val="0089659B"/>
    <w:rsid w:val="00935162"/>
    <w:rsid w:val="00955686"/>
    <w:rsid w:val="00BF71EC"/>
    <w:rsid w:val="00CD7F0F"/>
    <w:rsid w:val="00CE2182"/>
    <w:rsid w:val="00D64D3C"/>
    <w:rsid w:val="00F45B25"/>
    <w:rsid w:val="00FD2219"/>
    <w:rsid w:val="00FF0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580E37-DB1E-4223-B330-3D371C197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widowControl w:val="0"/>
        <w:spacing w:line="360" w:lineRule="auto"/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5162"/>
    <w:pPr>
      <w:suppressAutoHyphens/>
    </w:pPr>
    <w:rPr>
      <w:rFonts w:eastAsia="Droid Sans Fallback" w:cs="FreeSans"/>
      <w:kern w:val="2"/>
      <w:szCs w:val="24"/>
      <w:lang w:eastAsia="zh-CN" w:bidi="hi-IN"/>
    </w:rPr>
  </w:style>
  <w:style w:type="paragraph" w:styleId="1">
    <w:name w:val="heading 1"/>
    <w:basedOn w:val="a"/>
    <w:next w:val="a"/>
    <w:link w:val="10"/>
    <w:uiPriority w:val="9"/>
    <w:qFormat/>
    <w:rsid w:val="002A32C8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365F91" w:themeColor="accent1" w:themeShade="BF"/>
      <w:szCs w:val="2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391D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 w:val="26"/>
      <w:szCs w:val="2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647AD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F0A9B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4F81BD" w:themeColor="accent1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ody Text"/>
    <w:basedOn w:val="a"/>
    <w:link w:val="a5"/>
    <w:unhideWhenUsed/>
    <w:rsid w:val="002A32C8"/>
    <w:pPr>
      <w:spacing w:after="140" w:line="288" w:lineRule="auto"/>
    </w:pPr>
  </w:style>
  <w:style w:type="character" w:customStyle="1" w:styleId="a5">
    <w:name w:val="Основной текст Знак"/>
    <w:basedOn w:val="a0"/>
    <w:link w:val="a4"/>
    <w:rsid w:val="002A32C8"/>
    <w:rPr>
      <w:rFonts w:ascii="Times New Roman" w:eastAsia="Droid Sans Fallback" w:hAnsi="Times New Roman" w:cs="FreeSans"/>
      <w:kern w:val="2"/>
      <w:sz w:val="28"/>
      <w:szCs w:val="24"/>
      <w:lang w:eastAsia="zh-CN" w:bidi="hi-IN"/>
    </w:rPr>
  </w:style>
  <w:style w:type="paragraph" w:styleId="a6">
    <w:name w:val="Normal (Web)"/>
    <w:basedOn w:val="a"/>
    <w:uiPriority w:val="99"/>
    <w:unhideWhenUsed/>
    <w:rsid w:val="002A32C8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customStyle="1" w:styleId="10">
    <w:name w:val="Заголовок 1 Знак"/>
    <w:basedOn w:val="a0"/>
    <w:link w:val="1"/>
    <w:uiPriority w:val="9"/>
    <w:rsid w:val="002A32C8"/>
    <w:rPr>
      <w:rFonts w:asciiTheme="majorHAnsi" w:eastAsiaTheme="majorEastAsia" w:hAnsiTheme="majorHAnsi" w:cs="Mangal"/>
      <w:b/>
      <w:bCs/>
      <w:color w:val="365F91" w:themeColor="accent1" w:themeShade="BF"/>
      <w:kern w:val="2"/>
      <w:sz w:val="28"/>
      <w:szCs w:val="25"/>
      <w:lang w:eastAsia="zh-CN" w:bidi="hi-IN"/>
    </w:rPr>
  </w:style>
  <w:style w:type="paragraph" w:styleId="a7">
    <w:name w:val="TOC Heading"/>
    <w:basedOn w:val="1"/>
    <w:next w:val="a"/>
    <w:uiPriority w:val="39"/>
    <w:unhideWhenUsed/>
    <w:qFormat/>
    <w:rsid w:val="002A32C8"/>
    <w:pPr>
      <w:widowControl/>
      <w:suppressAutoHyphens w:val="0"/>
      <w:spacing w:before="240" w:line="259" w:lineRule="auto"/>
      <w:outlineLvl w:val="9"/>
    </w:pPr>
    <w:rPr>
      <w:rFonts w:ascii="Calibri Light" w:eastAsia="DengXian Light" w:hAnsi="Calibri Light" w:cs="Times New Roman"/>
      <w:b w:val="0"/>
      <w:bCs w:val="0"/>
      <w:color w:val="2F5496"/>
      <w:kern w:val="0"/>
      <w:sz w:val="32"/>
      <w:szCs w:val="32"/>
      <w:lang w:eastAsia="ru-RU" w:bidi="ar-SA"/>
    </w:rPr>
  </w:style>
  <w:style w:type="paragraph" w:styleId="11">
    <w:name w:val="toc 1"/>
    <w:basedOn w:val="a"/>
    <w:next w:val="a"/>
    <w:autoRedefine/>
    <w:uiPriority w:val="39"/>
    <w:unhideWhenUsed/>
    <w:rsid w:val="002A32C8"/>
    <w:pPr>
      <w:spacing w:after="100"/>
    </w:pPr>
    <w:rPr>
      <w:rFonts w:cs="Mangal"/>
      <w:szCs w:val="21"/>
    </w:rPr>
  </w:style>
  <w:style w:type="character" w:styleId="a8">
    <w:name w:val="Hyperlink"/>
    <w:uiPriority w:val="99"/>
    <w:unhideWhenUsed/>
    <w:rsid w:val="002A32C8"/>
    <w:rPr>
      <w:color w:val="0563C1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2A32C8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aa">
    <w:name w:val="Текст выноски Знак"/>
    <w:basedOn w:val="a0"/>
    <w:link w:val="a9"/>
    <w:uiPriority w:val="99"/>
    <w:semiHidden/>
    <w:rsid w:val="002A32C8"/>
    <w:rPr>
      <w:rFonts w:ascii="Tahoma" w:eastAsia="Droid Sans Fallback" w:hAnsi="Tahoma" w:cs="Mangal"/>
      <w:kern w:val="2"/>
      <w:sz w:val="16"/>
      <w:szCs w:val="14"/>
      <w:lang w:eastAsia="zh-CN" w:bidi="hi-IN"/>
    </w:rPr>
  </w:style>
  <w:style w:type="table" w:styleId="ab">
    <w:name w:val="Table Grid"/>
    <w:basedOn w:val="a1"/>
    <w:uiPriority w:val="39"/>
    <w:rsid w:val="00E804E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E804EB"/>
    <w:pPr>
      <w:widowControl/>
      <w:suppressAutoHyphens w:val="0"/>
      <w:spacing w:after="200" w:line="276" w:lineRule="auto"/>
      <w:ind w:left="720" w:firstLine="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40">
    <w:name w:val="Заголовок 4 Знак"/>
    <w:basedOn w:val="a0"/>
    <w:link w:val="4"/>
    <w:uiPriority w:val="9"/>
    <w:rsid w:val="005F0A9B"/>
    <w:rPr>
      <w:rFonts w:asciiTheme="majorHAnsi" w:eastAsiaTheme="majorEastAsia" w:hAnsiTheme="majorHAnsi" w:cs="Mangal"/>
      <w:b/>
      <w:bCs/>
      <w:i/>
      <w:iCs/>
      <w:color w:val="4F81BD" w:themeColor="accent1"/>
      <w:kern w:val="2"/>
      <w:sz w:val="28"/>
      <w:szCs w:val="24"/>
      <w:lang w:eastAsia="zh-CN" w:bidi="hi-IN"/>
    </w:rPr>
  </w:style>
  <w:style w:type="character" w:styleId="ad">
    <w:name w:val="Strong"/>
    <w:basedOn w:val="a0"/>
    <w:uiPriority w:val="22"/>
    <w:qFormat/>
    <w:rsid w:val="005F0A9B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8C391D"/>
    <w:rPr>
      <w:rFonts w:asciiTheme="majorHAnsi" w:eastAsiaTheme="majorEastAsia" w:hAnsiTheme="majorHAnsi" w:cs="Mangal"/>
      <w:b/>
      <w:bCs/>
      <w:color w:val="4F81BD" w:themeColor="accent1"/>
      <w:kern w:val="2"/>
      <w:sz w:val="26"/>
      <w:szCs w:val="23"/>
      <w:lang w:eastAsia="zh-CN" w:bidi="hi-IN"/>
    </w:rPr>
  </w:style>
  <w:style w:type="character" w:customStyle="1" w:styleId="content-image-captionauthor">
    <w:name w:val="content-image-caption__author"/>
    <w:basedOn w:val="a0"/>
    <w:rsid w:val="00E823A0"/>
  </w:style>
  <w:style w:type="character" w:customStyle="1" w:styleId="txt">
    <w:name w:val="txt"/>
    <w:basedOn w:val="a0"/>
    <w:rsid w:val="008034B8"/>
  </w:style>
  <w:style w:type="paragraph" w:customStyle="1" w:styleId="txt1">
    <w:name w:val="txt1"/>
    <w:basedOn w:val="a"/>
    <w:rsid w:val="008034B8"/>
    <w:pPr>
      <w:widowControl/>
      <w:suppressAutoHyphens w:val="0"/>
      <w:spacing w:before="100" w:beforeAutospacing="1" w:after="100" w:afterAutospacing="1" w:line="240" w:lineRule="auto"/>
      <w:ind w:firstLine="0"/>
    </w:pPr>
    <w:rPr>
      <w:rFonts w:eastAsia="Times New Roman" w:cs="Times New Roman"/>
      <w:kern w:val="0"/>
      <w:sz w:val="24"/>
      <w:lang w:eastAsia="ru-RU"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A647AD"/>
    <w:rPr>
      <w:rFonts w:asciiTheme="majorHAnsi" w:eastAsiaTheme="majorEastAsia" w:hAnsiTheme="majorHAnsi" w:cs="Mangal"/>
      <w:b/>
      <w:bCs/>
      <w:color w:val="4F81BD" w:themeColor="accent1"/>
      <w:kern w:val="2"/>
      <w:sz w:val="28"/>
      <w:szCs w:val="24"/>
      <w:lang w:eastAsia="zh-CN" w:bidi="hi-IN"/>
    </w:rPr>
  </w:style>
  <w:style w:type="paragraph" w:customStyle="1" w:styleId="font8">
    <w:name w:val="font_8"/>
    <w:basedOn w:val="a"/>
    <w:rsid w:val="0041620B"/>
    <w:pPr>
      <w:widowControl/>
      <w:suppressAutoHyphens w:val="0"/>
      <w:spacing w:before="100" w:beforeAutospacing="1" w:after="100" w:afterAutospacing="1" w:line="240" w:lineRule="auto"/>
      <w:ind w:firstLine="0"/>
    </w:pPr>
    <w:rPr>
      <w:rFonts w:eastAsia="Times New Roman" w:cs="Times New Roman"/>
      <w:kern w:val="0"/>
      <w:sz w:val="24"/>
      <w:lang w:eastAsia="ru-RU" w:bidi="ar-SA"/>
    </w:rPr>
  </w:style>
  <w:style w:type="character" w:customStyle="1" w:styleId="wixguard">
    <w:name w:val="wixguard"/>
    <w:basedOn w:val="a0"/>
    <w:rsid w:val="0041620B"/>
  </w:style>
  <w:style w:type="paragraph" w:styleId="ae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6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http://projectimo.ru/biznes-processy/idef0.html%20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www.businessstudio.ru/wiki/docs/v4/doku.php/ru/csdesign/bpmodeling/idef0%2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s://www.comindware.com/ru/blog-%D0%BD%D0%BE%D1%82%D0%B0%D1%86%D0%B8%D1%8F-bpmn-2-0-%D1%8D%D0%BB%D0%B5%D0%BC%D0%B5%D0%BD%D1%82%D1%8B-%D0%B8-%D0%BE%D0%BF%D0%B8%D1%81%D0%B0%D0%BD%D0%B8%D0%B5/%20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bazt.ru/publications/%D0%BC%D0%BE%D0%B4%D0%B5%D0%BB%D0%B8%D1%80%D0%BE%D0%B2%D0%B0%D0%BD%D0%B8%D0%B5-aris-express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sSYwVM3OrXYH329Mf/QMwV/UsjQ==">AMUW2mU8CYZTY55vk3SrocLkgfKCB7CZ+6fKv1ISax6RSK3g5UJn7dWkMEmeMK5W7qsrQraVs7i01ER0gCcPeBIHldUQ5wVSBlZyAWuRD0NYwpALenf+aq+UYO6ZomCGbTZ1MooV2cs7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12</Pages>
  <Words>840</Words>
  <Characters>4791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Борис</dc:creator>
  <cp:lastModifiedBy>u_know_who am_i</cp:lastModifiedBy>
  <cp:revision>9</cp:revision>
  <dcterms:created xsi:type="dcterms:W3CDTF">2021-03-05T11:17:00Z</dcterms:created>
  <dcterms:modified xsi:type="dcterms:W3CDTF">2021-03-22T07:57:00Z</dcterms:modified>
</cp:coreProperties>
</file>